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1E413" w14:textId="77777777" w:rsidR="001720A3" w:rsidRPr="001720A3" w:rsidRDefault="001720A3" w:rsidP="00412A73">
      <w:pPr>
        <w:spacing w:line="240" w:lineRule="auto"/>
        <w:jc w:val="center"/>
        <w:rPr>
          <w:rFonts w:ascii="Times New Roman" w:hAnsi="Times New Roman" w:cs="Times New Roman"/>
          <w:b/>
          <w:bCs/>
          <w:sz w:val="24"/>
          <w:szCs w:val="24"/>
        </w:rPr>
      </w:pPr>
      <w:r w:rsidRPr="001720A3">
        <w:rPr>
          <w:rFonts w:ascii="Times New Roman" w:hAnsi="Times New Roman" w:cs="Times New Roman"/>
          <w:b/>
          <w:bCs/>
          <w:sz w:val="24"/>
          <w:szCs w:val="24"/>
        </w:rPr>
        <w:t xml:space="preserve">DO HUMAN CAPITAL AND GOVERNANCE THRESHOLDS MATTER FOR THE ENVIRONMENTAL IMPACT OF </w:t>
      </w:r>
      <w:proofErr w:type="gramStart"/>
      <w:r w:rsidRPr="001720A3">
        <w:rPr>
          <w:rFonts w:ascii="Times New Roman" w:hAnsi="Times New Roman" w:cs="Times New Roman"/>
          <w:b/>
          <w:bCs/>
          <w:sz w:val="24"/>
          <w:szCs w:val="24"/>
        </w:rPr>
        <w:t>FDI?:</w:t>
      </w:r>
      <w:proofErr w:type="gramEnd"/>
      <w:r w:rsidRPr="001720A3">
        <w:rPr>
          <w:rFonts w:ascii="Times New Roman" w:hAnsi="Times New Roman" w:cs="Times New Roman"/>
          <w:b/>
          <w:bCs/>
          <w:sz w:val="24"/>
          <w:szCs w:val="24"/>
        </w:rPr>
        <w:t xml:space="preserve"> THE EVIDENCE FROM MENA COUNTRIES</w:t>
      </w:r>
    </w:p>
    <w:p w14:paraId="71F775F4" w14:textId="77777777" w:rsidR="001720A3" w:rsidRPr="001720A3" w:rsidRDefault="001720A3" w:rsidP="00E05E21">
      <w:pPr>
        <w:spacing w:line="240" w:lineRule="auto"/>
        <w:jc w:val="center"/>
        <w:rPr>
          <w:rFonts w:ascii="Times New Roman" w:hAnsi="Times New Roman" w:cs="Times New Roman"/>
          <w:b/>
          <w:bCs/>
          <w:sz w:val="24"/>
          <w:szCs w:val="24"/>
        </w:rPr>
      </w:pPr>
    </w:p>
    <w:p w14:paraId="3D7515AA" w14:textId="77777777" w:rsidR="001720A3" w:rsidRPr="001720A3" w:rsidRDefault="001720A3" w:rsidP="00E05E21">
      <w:pPr>
        <w:spacing w:after="0" w:line="240" w:lineRule="auto"/>
        <w:jc w:val="center"/>
        <w:rPr>
          <w:rFonts w:ascii="Times New Roman" w:hAnsi="Times New Roman" w:cs="Times New Roman"/>
          <w:sz w:val="24"/>
          <w:szCs w:val="24"/>
        </w:rPr>
      </w:pPr>
      <w:r w:rsidRPr="001720A3">
        <w:rPr>
          <w:rFonts w:ascii="Times New Roman" w:hAnsi="Times New Roman" w:cs="Times New Roman"/>
          <w:sz w:val="24"/>
          <w:szCs w:val="24"/>
        </w:rPr>
        <w:t>Fatma Taşdemir</w:t>
      </w:r>
    </w:p>
    <w:p w14:paraId="4FCCF6B2" w14:textId="77777777" w:rsidR="001720A3" w:rsidRPr="001720A3" w:rsidRDefault="001720A3" w:rsidP="00E05E21">
      <w:pPr>
        <w:spacing w:after="0" w:line="240" w:lineRule="auto"/>
        <w:jc w:val="center"/>
        <w:rPr>
          <w:rFonts w:ascii="Times New Roman" w:hAnsi="Times New Roman" w:cs="Times New Roman"/>
          <w:sz w:val="24"/>
          <w:szCs w:val="24"/>
        </w:rPr>
      </w:pPr>
      <w:proofErr w:type="spellStart"/>
      <w:r w:rsidRPr="001720A3">
        <w:rPr>
          <w:rFonts w:ascii="Times New Roman" w:hAnsi="Times New Roman" w:cs="Times New Roman"/>
          <w:sz w:val="24"/>
          <w:szCs w:val="24"/>
        </w:rPr>
        <w:t>Sinop</w:t>
      </w:r>
      <w:proofErr w:type="spellEnd"/>
      <w:r w:rsidRPr="001720A3">
        <w:rPr>
          <w:rFonts w:ascii="Times New Roman" w:hAnsi="Times New Roman" w:cs="Times New Roman"/>
          <w:sz w:val="24"/>
          <w:szCs w:val="24"/>
        </w:rPr>
        <w:t xml:space="preserve"> University, </w:t>
      </w:r>
      <w:proofErr w:type="spellStart"/>
      <w:r w:rsidRPr="001720A3">
        <w:rPr>
          <w:rFonts w:ascii="Times New Roman" w:hAnsi="Times New Roman" w:cs="Times New Roman"/>
          <w:sz w:val="24"/>
          <w:szCs w:val="24"/>
        </w:rPr>
        <w:t>Sinop</w:t>
      </w:r>
      <w:proofErr w:type="spellEnd"/>
      <w:r w:rsidRPr="001720A3">
        <w:rPr>
          <w:rFonts w:ascii="Times New Roman" w:hAnsi="Times New Roman" w:cs="Times New Roman"/>
          <w:sz w:val="24"/>
          <w:szCs w:val="24"/>
        </w:rPr>
        <w:t>, Turkey</w:t>
      </w:r>
    </w:p>
    <w:p w14:paraId="0520DFA3" w14:textId="77777777" w:rsidR="001720A3" w:rsidRPr="001720A3" w:rsidRDefault="001720A3" w:rsidP="00E05E21">
      <w:pPr>
        <w:spacing w:after="0" w:line="240" w:lineRule="auto"/>
        <w:jc w:val="center"/>
        <w:rPr>
          <w:rFonts w:ascii="Times New Roman" w:hAnsi="Times New Roman" w:cs="Times New Roman"/>
          <w:color w:val="000000" w:themeColor="text1"/>
          <w:sz w:val="24"/>
          <w:szCs w:val="24"/>
        </w:rPr>
      </w:pPr>
      <w:r w:rsidRPr="001720A3">
        <w:rPr>
          <w:rFonts w:ascii="Times New Roman" w:hAnsi="Times New Roman" w:cs="Times New Roman"/>
          <w:sz w:val="24"/>
          <w:szCs w:val="24"/>
        </w:rPr>
        <w:t xml:space="preserve">E-mail: </w:t>
      </w:r>
      <w:hyperlink r:id="rId8" w:history="1">
        <w:r w:rsidRPr="00412A73">
          <w:rPr>
            <w:rStyle w:val="Hyperlink"/>
            <w:rFonts w:ascii="Times New Roman" w:hAnsi="Times New Roman" w:cs="Times New Roman"/>
            <w:color w:val="000000" w:themeColor="text1"/>
            <w:sz w:val="24"/>
            <w:szCs w:val="24"/>
            <w:u w:val="none"/>
          </w:rPr>
          <w:t>ftasdemir@sinop.edu.tr</w:t>
        </w:r>
      </w:hyperlink>
    </w:p>
    <w:p w14:paraId="06AF3361" w14:textId="77777777" w:rsidR="00412A73" w:rsidRDefault="00412A73" w:rsidP="001720A3">
      <w:pPr>
        <w:spacing w:line="360" w:lineRule="auto"/>
        <w:jc w:val="center"/>
        <w:rPr>
          <w:rFonts w:ascii="Times New Roman" w:hAnsi="Times New Roman" w:cs="Times New Roman"/>
          <w:sz w:val="24"/>
          <w:szCs w:val="24"/>
        </w:rPr>
      </w:pPr>
    </w:p>
    <w:p w14:paraId="26B95045" w14:textId="5A9BFC63" w:rsidR="001720A3" w:rsidRDefault="00D54030" w:rsidP="001720A3">
      <w:pPr>
        <w:spacing w:line="360" w:lineRule="auto"/>
        <w:jc w:val="center"/>
        <w:rPr>
          <w:rFonts w:ascii="Times New Roman" w:hAnsi="Times New Roman" w:cs="Times New Roman"/>
          <w:sz w:val="24"/>
          <w:szCs w:val="24"/>
        </w:rPr>
      </w:pPr>
      <w:r>
        <w:rPr>
          <w:rFonts w:ascii="Times New Roman" w:hAnsi="Times New Roman" w:cs="Times New Roman"/>
          <w:sz w:val="24"/>
          <w:szCs w:val="24"/>
        </w:rPr>
        <w:t>and</w:t>
      </w:r>
    </w:p>
    <w:p w14:paraId="471EB7BF" w14:textId="77777777" w:rsidR="00412A73" w:rsidRDefault="00412A73" w:rsidP="00E05E21">
      <w:pPr>
        <w:spacing w:after="0" w:line="240" w:lineRule="auto"/>
        <w:jc w:val="center"/>
        <w:rPr>
          <w:rFonts w:ascii="Times New Roman" w:hAnsi="Times New Roman" w:cs="Times New Roman"/>
          <w:sz w:val="24"/>
          <w:szCs w:val="24"/>
        </w:rPr>
      </w:pPr>
    </w:p>
    <w:p w14:paraId="45E81408" w14:textId="23CB3E38" w:rsidR="001720A3" w:rsidRPr="001720A3" w:rsidRDefault="001720A3" w:rsidP="00E05E21">
      <w:pPr>
        <w:spacing w:after="0" w:line="240" w:lineRule="auto"/>
        <w:jc w:val="center"/>
        <w:rPr>
          <w:rFonts w:ascii="Times New Roman" w:hAnsi="Times New Roman" w:cs="Times New Roman"/>
          <w:sz w:val="24"/>
          <w:szCs w:val="24"/>
        </w:rPr>
      </w:pPr>
      <w:r w:rsidRPr="001720A3">
        <w:rPr>
          <w:rFonts w:ascii="Times New Roman" w:hAnsi="Times New Roman" w:cs="Times New Roman"/>
          <w:sz w:val="24"/>
          <w:szCs w:val="24"/>
        </w:rPr>
        <w:t xml:space="preserve">Seda </w:t>
      </w:r>
      <w:proofErr w:type="spellStart"/>
      <w:r w:rsidRPr="001720A3">
        <w:rPr>
          <w:rFonts w:ascii="Times New Roman" w:hAnsi="Times New Roman" w:cs="Times New Roman"/>
          <w:sz w:val="24"/>
          <w:szCs w:val="24"/>
        </w:rPr>
        <w:t>Ekmen</w:t>
      </w:r>
      <w:proofErr w:type="spellEnd"/>
      <w:r w:rsidRPr="001720A3">
        <w:rPr>
          <w:rFonts w:ascii="Times New Roman" w:hAnsi="Times New Roman" w:cs="Times New Roman"/>
          <w:sz w:val="24"/>
          <w:szCs w:val="24"/>
        </w:rPr>
        <w:t xml:space="preserve"> Özçelik</w:t>
      </w:r>
    </w:p>
    <w:p w14:paraId="73553F82" w14:textId="77777777" w:rsidR="001720A3" w:rsidRPr="001720A3" w:rsidRDefault="001720A3" w:rsidP="00E05E21">
      <w:pPr>
        <w:spacing w:after="0" w:line="240" w:lineRule="auto"/>
        <w:jc w:val="center"/>
        <w:rPr>
          <w:rFonts w:ascii="Times New Roman" w:hAnsi="Times New Roman" w:cs="Times New Roman"/>
          <w:sz w:val="24"/>
          <w:szCs w:val="24"/>
        </w:rPr>
      </w:pPr>
      <w:r w:rsidRPr="001720A3">
        <w:rPr>
          <w:rFonts w:ascii="Times New Roman" w:hAnsi="Times New Roman" w:cs="Times New Roman"/>
          <w:sz w:val="24"/>
          <w:szCs w:val="24"/>
        </w:rPr>
        <w:t xml:space="preserve">Ankara Yıldırım </w:t>
      </w:r>
      <w:proofErr w:type="spellStart"/>
      <w:r w:rsidRPr="001720A3">
        <w:rPr>
          <w:rFonts w:ascii="Times New Roman" w:hAnsi="Times New Roman" w:cs="Times New Roman"/>
          <w:sz w:val="24"/>
          <w:szCs w:val="24"/>
        </w:rPr>
        <w:t>Beyazıt</w:t>
      </w:r>
      <w:proofErr w:type="spellEnd"/>
      <w:r w:rsidRPr="001720A3">
        <w:rPr>
          <w:rFonts w:ascii="Times New Roman" w:hAnsi="Times New Roman" w:cs="Times New Roman"/>
          <w:sz w:val="24"/>
          <w:szCs w:val="24"/>
        </w:rPr>
        <w:t xml:space="preserve"> University, Ankara, Turkey</w:t>
      </w:r>
    </w:p>
    <w:p w14:paraId="28725ECE" w14:textId="77777777" w:rsidR="001720A3" w:rsidRPr="001720A3" w:rsidRDefault="001720A3" w:rsidP="00E05E21">
      <w:pPr>
        <w:spacing w:after="0" w:line="240" w:lineRule="auto"/>
        <w:jc w:val="center"/>
        <w:rPr>
          <w:rFonts w:ascii="Times New Roman" w:hAnsi="Times New Roman" w:cs="Times New Roman"/>
          <w:sz w:val="24"/>
          <w:szCs w:val="24"/>
        </w:rPr>
      </w:pPr>
      <w:r w:rsidRPr="001720A3">
        <w:rPr>
          <w:rFonts w:ascii="Times New Roman" w:hAnsi="Times New Roman" w:cs="Times New Roman"/>
          <w:sz w:val="24"/>
          <w:szCs w:val="24"/>
        </w:rPr>
        <w:t xml:space="preserve">E-mail: </w:t>
      </w:r>
      <w:hyperlink r:id="rId9" w:history="1">
        <w:r w:rsidRPr="00412A73">
          <w:rPr>
            <w:rStyle w:val="Hyperlink"/>
            <w:rFonts w:ascii="Times New Roman" w:hAnsi="Times New Roman" w:cs="Times New Roman"/>
            <w:color w:val="auto"/>
            <w:sz w:val="24"/>
            <w:szCs w:val="24"/>
            <w:u w:val="none"/>
          </w:rPr>
          <w:t>sekmen@ybu.edu.tr</w:t>
        </w:r>
      </w:hyperlink>
    </w:p>
    <w:p w14:paraId="46ABD2FC" w14:textId="77777777" w:rsidR="001720A3" w:rsidRPr="001720A3" w:rsidRDefault="001720A3" w:rsidP="001720A3">
      <w:pPr>
        <w:spacing w:after="0" w:line="360" w:lineRule="auto"/>
        <w:jc w:val="both"/>
        <w:rPr>
          <w:rFonts w:ascii="Times New Roman" w:hAnsi="Times New Roman" w:cs="Times New Roman"/>
          <w:sz w:val="24"/>
          <w:szCs w:val="24"/>
        </w:rPr>
      </w:pPr>
    </w:p>
    <w:p w14:paraId="48C9F8B2" w14:textId="77777777" w:rsidR="001720A3" w:rsidRPr="001720A3" w:rsidRDefault="001720A3" w:rsidP="001720A3">
      <w:pPr>
        <w:spacing w:after="0" w:line="360" w:lineRule="auto"/>
        <w:jc w:val="both"/>
        <w:rPr>
          <w:rFonts w:ascii="Times New Roman" w:hAnsi="Times New Roman" w:cs="Times New Roman"/>
          <w:sz w:val="24"/>
          <w:szCs w:val="24"/>
        </w:rPr>
      </w:pPr>
    </w:p>
    <w:p w14:paraId="075694C4" w14:textId="77777777" w:rsidR="001720A3" w:rsidRPr="001720A3" w:rsidRDefault="001720A3" w:rsidP="001720A3">
      <w:pPr>
        <w:spacing w:after="0" w:line="360" w:lineRule="auto"/>
        <w:jc w:val="center"/>
        <w:rPr>
          <w:rFonts w:ascii="Times New Roman" w:hAnsi="Times New Roman" w:cs="Times New Roman"/>
          <w:b/>
          <w:bCs/>
          <w:sz w:val="24"/>
          <w:szCs w:val="24"/>
        </w:rPr>
      </w:pPr>
      <w:r w:rsidRPr="001720A3">
        <w:rPr>
          <w:rFonts w:ascii="Times New Roman" w:hAnsi="Times New Roman" w:cs="Times New Roman"/>
          <w:b/>
          <w:bCs/>
          <w:sz w:val="24"/>
          <w:szCs w:val="24"/>
        </w:rPr>
        <w:t>ABSTRACT</w:t>
      </w:r>
    </w:p>
    <w:p w14:paraId="1F95DD5A" w14:textId="77777777" w:rsidR="001720A3" w:rsidRPr="001720A3" w:rsidRDefault="001720A3" w:rsidP="001720A3">
      <w:pPr>
        <w:spacing w:after="0" w:line="360" w:lineRule="auto"/>
        <w:jc w:val="both"/>
        <w:rPr>
          <w:rFonts w:ascii="Times New Roman" w:hAnsi="Times New Roman" w:cs="Times New Roman"/>
          <w:b/>
          <w:bCs/>
          <w:sz w:val="24"/>
          <w:szCs w:val="24"/>
        </w:rPr>
      </w:pPr>
    </w:p>
    <w:p w14:paraId="5359775F" w14:textId="77777777" w:rsidR="001720A3" w:rsidRPr="001720A3" w:rsidRDefault="001720A3" w:rsidP="001720A3">
      <w:pPr>
        <w:spacing w:after="0" w:line="360" w:lineRule="auto"/>
        <w:jc w:val="both"/>
        <w:rPr>
          <w:rFonts w:ascii="Times New Roman" w:hAnsi="Times New Roman" w:cs="Times New Roman"/>
          <w:b/>
          <w:bCs/>
          <w:sz w:val="24"/>
          <w:szCs w:val="24"/>
        </w:rPr>
      </w:pPr>
    </w:p>
    <w:p w14:paraId="7DB37497" w14:textId="2080705E" w:rsidR="001720A3" w:rsidRPr="001720A3" w:rsidRDefault="00F570AF" w:rsidP="00305267">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This paper investigates </w:t>
      </w:r>
      <w:r w:rsidR="007F243F">
        <w:rPr>
          <w:rFonts w:ascii="Times New Roman" w:hAnsi="Times New Roman" w:cs="Times New Roman"/>
          <w:sz w:val="24"/>
          <w:szCs w:val="24"/>
        </w:rPr>
        <w:t>whether the impact of</w:t>
      </w:r>
      <w:r w:rsidR="00FF2BAC">
        <w:rPr>
          <w:rFonts w:ascii="Times New Roman" w:hAnsi="Times New Roman" w:cs="Times New Roman"/>
          <w:sz w:val="24"/>
          <w:szCs w:val="24"/>
        </w:rPr>
        <w:t xml:space="preserve"> foreign direct investments (FDI) </w:t>
      </w:r>
      <w:r w:rsidR="007F243F">
        <w:rPr>
          <w:rFonts w:ascii="Times New Roman" w:hAnsi="Times New Roman" w:cs="Times New Roman"/>
          <w:sz w:val="24"/>
          <w:szCs w:val="24"/>
        </w:rPr>
        <w:t>on</w:t>
      </w:r>
      <w:r w:rsidR="00FF2BAC">
        <w:rPr>
          <w:rFonts w:ascii="Times New Roman" w:hAnsi="Times New Roman" w:cs="Times New Roman"/>
          <w:sz w:val="24"/>
          <w:szCs w:val="24"/>
        </w:rPr>
        <w:t xml:space="preserve"> CO</w:t>
      </w:r>
      <w:r w:rsidR="00FF2BAC" w:rsidRPr="007F243F">
        <w:rPr>
          <w:rFonts w:ascii="Times New Roman" w:hAnsi="Times New Roman" w:cs="Times New Roman"/>
          <w:sz w:val="24"/>
          <w:szCs w:val="24"/>
          <w:vertAlign w:val="subscript"/>
        </w:rPr>
        <w:t>2</w:t>
      </w:r>
      <w:r w:rsidR="00FF2BAC">
        <w:rPr>
          <w:rFonts w:ascii="Times New Roman" w:hAnsi="Times New Roman" w:cs="Times New Roman"/>
          <w:sz w:val="24"/>
          <w:szCs w:val="24"/>
        </w:rPr>
        <w:t xml:space="preserve"> emissions </w:t>
      </w:r>
      <w:r w:rsidR="00AB4CB0">
        <w:rPr>
          <w:rFonts w:ascii="Times New Roman" w:hAnsi="Times New Roman" w:cs="Times New Roman"/>
          <w:sz w:val="24"/>
          <w:szCs w:val="24"/>
        </w:rPr>
        <w:t xml:space="preserve">may change depending on the data-driven estimated threshold levels for the country characteristics (CC) </w:t>
      </w:r>
      <w:r w:rsidR="00B975C7">
        <w:rPr>
          <w:rFonts w:ascii="Times New Roman" w:hAnsi="Times New Roman" w:cs="Times New Roman"/>
          <w:sz w:val="24"/>
          <w:szCs w:val="24"/>
        </w:rPr>
        <w:t xml:space="preserve">including human capital and institutional quality </w:t>
      </w:r>
      <w:r w:rsidR="00BF0362">
        <w:rPr>
          <w:rFonts w:ascii="Times New Roman" w:hAnsi="Times New Roman" w:cs="Times New Roman"/>
          <w:sz w:val="24"/>
          <w:szCs w:val="24"/>
        </w:rPr>
        <w:t>and governance</w:t>
      </w:r>
      <w:r w:rsidR="00795B08">
        <w:rPr>
          <w:rFonts w:ascii="Times New Roman" w:hAnsi="Times New Roman" w:cs="Times New Roman"/>
          <w:sz w:val="24"/>
          <w:szCs w:val="24"/>
        </w:rPr>
        <w:t xml:space="preserve"> for a panel of 13 Middle East and North Africa (MENA) economies over the 1996-2019 period</w:t>
      </w:r>
      <w:r w:rsidR="00BF0362">
        <w:rPr>
          <w:rFonts w:ascii="Times New Roman" w:hAnsi="Times New Roman" w:cs="Times New Roman"/>
          <w:sz w:val="24"/>
          <w:szCs w:val="24"/>
        </w:rPr>
        <w:t xml:space="preserve">. </w:t>
      </w:r>
      <w:r w:rsidR="00F00325">
        <w:rPr>
          <w:rFonts w:ascii="Times New Roman" w:hAnsi="Times New Roman" w:cs="Times New Roman"/>
          <w:sz w:val="24"/>
          <w:szCs w:val="24"/>
        </w:rPr>
        <w:t xml:space="preserve">Our results strongly suggest that the endogenously estimated CC thresholds matter for the sensitivity of pollution to FDI. </w:t>
      </w:r>
      <w:r w:rsidR="00A73F7B">
        <w:rPr>
          <w:rFonts w:ascii="Times New Roman" w:hAnsi="Times New Roman" w:cs="Times New Roman"/>
          <w:sz w:val="24"/>
          <w:szCs w:val="24"/>
        </w:rPr>
        <w:t xml:space="preserve">The pollution haven hypothesis maintaining </w:t>
      </w:r>
      <w:r w:rsidR="00760009">
        <w:rPr>
          <w:rFonts w:ascii="Times New Roman" w:hAnsi="Times New Roman" w:cs="Times New Roman"/>
          <w:sz w:val="24"/>
          <w:szCs w:val="24"/>
        </w:rPr>
        <w:t xml:space="preserve">FDI leads to pollution </w:t>
      </w:r>
      <w:r w:rsidR="00A73F7B">
        <w:rPr>
          <w:rFonts w:ascii="Times New Roman" w:hAnsi="Times New Roman" w:cs="Times New Roman"/>
          <w:sz w:val="24"/>
          <w:szCs w:val="24"/>
        </w:rPr>
        <w:t xml:space="preserve">appears to be the case for the </w:t>
      </w:r>
      <w:r w:rsidR="00760009">
        <w:rPr>
          <w:rFonts w:ascii="Times New Roman" w:hAnsi="Times New Roman" w:cs="Times New Roman"/>
          <w:sz w:val="24"/>
          <w:szCs w:val="24"/>
        </w:rPr>
        <w:t>economies with weak CC</w:t>
      </w:r>
      <w:r w:rsidR="00A73F7B">
        <w:rPr>
          <w:rFonts w:ascii="Times New Roman" w:hAnsi="Times New Roman" w:cs="Times New Roman"/>
          <w:sz w:val="24"/>
          <w:szCs w:val="24"/>
        </w:rPr>
        <w:t xml:space="preserve">. On the other hand, pollution halo argument </w:t>
      </w:r>
      <w:r w:rsidR="00490542">
        <w:rPr>
          <w:rFonts w:ascii="Times New Roman" w:hAnsi="Times New Roman" w:cs="Times New Roman"/>
          <w:sz w:val="24"/>
          <w:szCs w:val="24"/>
        </w:rPr>
        <w:t>suggesting</w:t>
      </w:r>
      <w:r w:rsidR="00760009">
        <w:rPr>
          <w:rFonts w:ascii="Times New Roman" w:hAnsi="Times New Roman" w:cs="Times New Roman"/>
          <w:sz w:val="24"/>
          <w:szCs w:val="24"/>
        </w:rPr>
        <w:t xml:space="preserve"> </w:t>
      </w:r>
      <w:r w:rsidR="00305267">
        <w:rPr>
          <w:rFonts w:ascii="Times New Roman" w:hAnsi="Times New Roman" w:cs="Times New Roman"/>
          <w:sz w:val="24"/>
          <w:szCs w:val="24"/>
        </w:rPr>
        <w:t xml:space="preserve">FDI lowers the emissions </w:t>
      </w:r>
      <w:r w:rsidR="00490542">
        <w:rPr>
          <w:rFonts w:ascii="Times New Roman" w:hAnsi="Times New Roman" w:cs="Times New Roman"/>
          <w:sz w:val="24"/>
          <w:szCs w:val="24"/>
        </w:rPr>
        <w:t xml:space="preserve">appears to be hold </w:t>
      </w:r>
      <w:r w:rsidR="00305267">
        <w:rPr>
          <w:rFonts w:ascii="Times New Roman" w:hAnsi="Times New Roman" w:cs="Times New Roman"/>
          <w:sz w:val="24"/>
          <w:szCs w:val="24"/>
        </w:rPr>
        <w:t>in</w:t>
      </w:r>
      <w:r w:rsidR="00490542">
        <w:rPr>
          <w:rFonts w:ascii="Times New Roman" w:hAnsi="Times New Roman" w:cs="Times New Roman"/>
          <w:sz w:val="24"/>
          <w:szCs w:val="24"/>
        </w:rPr>
        <w:t xml:space="preserve"> countries with</w:t>
      </w:r>
      <w:r w:rsidR="00305267">
        <w:rPr>
          <w:rFonts w:ascii="Times New Roman" w:hAnsi="Times New Roman" w:cs="Times New Roman"/>
          <w:sz w:val="24"/>
          <w:szCs w:val="24"/>
        </w:rPr>
        <w:t xml:space="preserve"> strong CC. </w:t>
      </w:r>
      <w:r w:rsidR="00A31584">
        <w:rPr>
          <w:rFonts w:ascii="Times New Roman" w:hAnsi="Times New Roman" w:cs="Times New Roman"/>
          <w:sz w:val="24"/>
          <w:szCs w:val="24"/>
        </w:rPr>
        <w:t>The empirical findings in this study suggest that the policies aiming to improve human capital and institutional environment may be expected to enrich not only the economic benefits of FDI in terms of growth but also environmental effects of FDI in terms of less pollution in MENA.</w:t>
      </w:r>
    </w:p>
    <w:p w14:paraId="688CBEC3" w14:textId="77777777" w:rsidR="001720A3" w:rsidRPr="001720A3" w:rsidRDefault="001720A3" w:rsidP="001720A3">
      <w:pPr>
        <w:spacing w:after="0" w:line="360" w:lineRule="auto"/>
        <w:jc w:val="both"/>
        <w:rPr>
          <w:rFonts w:ascii="Times New Roman" w:hAnsi="Times New Roman" w:cs="Times New Roman"/>
          <w:b/>
          <w:bCs/>
          <w:sz w:val="24"/>
          <w:szCs w:val="24"/>
        </w:rPr>
      </w:pPr>
    </w:p>
    <w:p w14:paraId="7A7F2D0E" w14:textId="77777777" w:rsidR="001720A3" w:rsidRPr="001720A3" w:rsidRDefault="001720A3" w:rsidP="001720A3">
      <w:pPr>
        <w:spacing w:after="0" w:line="360" w:lineRule="auto"/>
        <w:jc w:val="both"/>
        <w:rPr>
          <w:rFonts w:ascii="Times New Roman" w:hAnsi="Times New Roman" w:cs="Times New Roman"/>
          <w:b/>
          <w:bCs/>
          <w:sz w:val="24"/>
          <w:szCs w:val="24"/>
        </w:rPr>
      </w:pPr>
    </w:p>
    <w:p w14:paraId="5379E5E7" w14:textId="77777777" w:rsidR="001720A3" w:rsidRPr="001720A3" w:rsidRDefault="001720A3" w:rsidP="001720A3">
      <w:pPr>
        <w:spacing w:after="0" w:line="360" w:lineRule="auto"/>
        <w:jc w:val="both"/>
        <w:rPr>
          <w:rFonts w:ascii="Times New Roman" w:hAnsi="Times New Roman" w:cs="Times New Roman"/>
          <w:b/>
          <w:bCs/>
          <w:sz w:val="24"/>
          <w:szCs w:val="24"/>
        </w:rPr>
      </w:pPr>
    </w:p>
    <w:p w14:paraId="3749FA31" w14:textId="77777777" w:rsidR="001720A3" w:rsidRDefault="001720A3" w:rsidP="001720A3">
      <w:pPr>
        <w:spacing w:after="0" w:line="360" w:lineRule="auto"/>
        <w:jc w:val="both"/>
        <w:rPr>
          <w:rFonts w:ascii="Times New Roman" w:hAnsi="Times New Roman" w:cs="Times New Roman"/>
          <w:b/>
          <w:bCs/>
          <w:sz w:val="24"/>
          <w:szCs w:val="24"/>
        </w:rPr>
      </w:pPr>
    </w:p>
    <w:p w14:paraId="4EDCDC01" w14:textId="77777777" w:rsidR="00A31584" w:rsidRPr="001720A3" w:rsidRDefault="00A31584" w:rsidP="001720A3">
      <w:pPr>
        <w:spacing w:after="0" w:line="360" w:lineRule="auto"/>
        <w:jc w:val="both"/>
        <w:rPr>
          <w:rFonts w:ascii="Times New Roman" w:hAnsi="Times New Roman" w:cs="Times New Roman"/>
          <w:b/>
          <w:bCs/>
          <w:sz w:val="24"/>
          <w:szCs w:val="24"/>
        </w:rPr>
      </w:pPr>
    </w:p>
    <w:p w14:paraId="2C0FFDF2" w14:textId="23709789" w:rsidR="001720A3" w:rsidRPr="001720A3" w:rsidRDefault="001720A3" w:rsidP="00412A73">
      <w:pPr>
        <w:spacing w:after="0" w:line="240" w:lineRule="auto"/>
        <w:jc w:val="both"/>
        <w:rPr>
          <w:rFonts w:ascii="Times New Roman" w:hAnsi="Times New Roman" w:cs="Times New Roman"/>
          <w:b/>
          <w:bCs/>
          <w:sz w:val="24"/>
          <w:szCs w:val="24"/>
        </w:rPr>
      </w:pPr>
      <w:r w:rsidRPr="001720A3">
        <w:rPr>
          <w:rFonts w:ascii="Times New Roman" w:hAnsi="Times New Roman" w:cs="Times New Roman"/>
          <w:b/>
          <w:bCs/>
          <w:sz w:val="24"/>
          <w:szCs w:val="24"/>
        </w:rPr>
        <w:t>Key words:</w:t>
      </w:r>
      <w:r w:rsidR="00757A1D" w:rsidRPr="00757A1D">
        <w:t xml:space="preserve"> </w:t>
      </w:r>
      <w:r w:rsidR="00757A1D" w:rsidRPr="00757A1D">
        <w:rPr>
          <w:rFonts w:ascii="Times New Roman" w:hAnsi="Times New Roman" w:cs="Times New Roman"/>
          <w:sz w:val="24"/>
          <w:szCs w:val="24"/>
        </w:rPr>
        <w:t>Middle East and North Africa Economies, Foreign Direct Investment, CO</w:t>
      </w:r>
      <w:r w:rsidR="00757A1D" w:rsidRPr="00412A73">
        <w:rPr>
          <w:rFonts w:ascii="Times New Roman" w:hAnsi="Times New Roman" w:cs="Times New Roman"/>
          <w:sz w:val="24"/>
          <w:szCs w:val="24"/>
          <w:vertAlign w:val="subscript"/>
        </w:rPr>
        <w:t>2</w:t>
      </w:r>
      <w:r w:rsidR="00757A1D" w:rsidRPr="00757A1D">
        <w:rPr>
          <w:rFonts w:ascii="Times New Roman" w:hAnsi="Times New Roman" w:cs="Times New Roman"/>
          <w:sz w:val="24"/>
          <w:szCs w:val="24"/>
        </w:rPr>
        <w:t xml:space="preserve"> Emissions, Human Capital, Governance, Panel Threshold Model.</w:t>
      </w:r>
    </w:p>
    <w:p w14:paraId="7C8E0613" w14:textId="16861E94" w:rsidR="001720A3" w:rsidRDefault="001720A3" w:rsidP="001720A3">
      <w:pPr>
        <w:spacing w:after="0" w:line="360" w:lineRule="auto"/>
        <w:jc w:val="both"/>
        <w:rPr>
          <w:rFonts w:ascii="Times New Roman" w:hAnsi="Times New Roman" w:cs="Times New Roman"/>
          <w:sz w:val="24"/>
          <w:szCs w:val="24"/>
        </w:rPr>
      </w:pPr>
      <w:r w:rsidRPr="001720A3">
        <w:rPr>
          <w:rFonts w:ascii="Times New Roman" w:hAnsi="Times New Roman" w:cs="Times New Roman"/>
          <w:b/>
          <w:bCs/>
          <w:sz w:val="24"/>
          <w:szCs w:val="24"/>
        </w:rPr>
        <w:t xml:space="preserve">JEL Classification: </w:t>
      </w:r>
      <w:r w:rsidR="00412A73" w:rsidRPr="00412A73">
        <w:rPr>
          <w:rFonts w:ascii="Times New Roman" w:hAnsi="Times New Roman" w:cs="Times New Roman"/>
          <w:sz w:val="24"/>
          <w:szCs w:val="24"/>
        </w:rPr>
        <w:t>C13, C33, F21, F30, O50, Q56.</w:t>
      </w:r>
    </w:p>
    <w:p w14:paraId="4D694560" w14:textId="77777777" w:rsidR="00412A73" w:rsidRDefault="00412A73" w:rsidP="001720A3">
      <w:pPr>
        <w:spacing w:after="0" w:line="360" w:lineRule="auto"/>
        <w:jc w:val="both"/>
        <w:rPr>
          <w:rFonts w:ascii="Times New Roman" w:hAnsi="Times New Roman" w:cs="Times New Roman"/>
          <w:sz w:val="24"/>
          <w:szCs w:val="24"/>
        </w:rPr>
      </w:pPr>
    </w:p>
    <w:p w14:paraId="7953B9BC" w14:textId="77777777" w:rsidR="00412A73" w:rsidRDefault="00412A73" w:rsidP="001720A3">
      <w:pPr>
        <w:spacing w:after="0" w:line="360" w:lineRule="auto"/>
        <w:jc w:val="both"/>
        <w:rPr>
          <w:rFonts w:ascii="Times New Roman" w:hAnsi="Times New Roman" w:cs="Times New Roman"/>
          <w:b/>
          <w:bCs/>
          <w:sz w:val="24"/>
          <w:szCs w:val="24"/>
        </w:rPr>
      </w:pPr>
    </w:p>
    <w:p w14:paraId="4D29B5AD" w14:textId="77777777" w:rsidR="00412A73" w:rsidRPr="001720A3" w:rsidRDefault="00412A73" w:rsidP="001720A3">
      <w:pPr>
        <w:spacing w:after="0" w:line="360" w:lineRule="auto"/>
        <w:jc w:val="both"/>
        <w:rPr>
          <w:rFonts w:ascii="Times New Roman" w:hAnsi="Times New Roman" w:cs="Times New Roman"/>
          <w:b/>
          <w:bCs/>
          <w:sz w:val="24"/>
          <w:szCs w:val="24"/>
        </w:rPr>
      </w:pPr>
    </w:p>
    <w:p w14:paraId="432D91C4" w14:textId="686E02C1" w:rsidR="001720A3" w:rsidRPr="001720A3" w:rsidRDefault="001720A3" w:rsidP="001720A3">
      <w:pPr>
        <w:pStyle w:val="ListParagraph"/>
        <w:numPr>
          <w:ilvl w:val="0"/>
          <w:numId w:val="1"/>
        </w:numPr>
        <w:jc w:val="both"/>
        <w:rPr>
          <w:rFonts w:ascii="Times New Roman" w:hAnsi="Times New Roman" w:cs="Times New Roman"/>
          <w:b/>
          <w:bCs/>
          <w:sz w:val="24"/>
          <w:szCs w:val="24"/>
        </w:rPr>
      </w:pPr>
      <w:r w:rsidRPr="001720A3">
        <w:rPr>
          <w:rFonts w:ascii="Times New Roman" w:hAnsi="Times New Roman" w:cs="Times New Roman"/>
          <w:b/>
          <w:bCs/>
          <w:sz w:val="24"/>
          <w:szCs w:val="24"/>
        </w:rPr>
        <w:lastRenderedPageBreak/>
        <w:t>Introduction</w:t>
      </w:r>
    </w:p>
    <w:p w14:paraId="389F2DA6" w14:textId="562687A2" w:rsidR="00516F7B" w:rsidRDefault="00516F7B" w:rsidP="00516F7B">
      <w:pPr>
        <w:spacing w:line="360" w:lineRule="auto"/>
        <w:ind w:firstLine="360"/>
        <w:jc w:val="both"/>
        <w:rPr>
          <w:rFonts w:ascii="Times New Roman" w:hAnsi="Times New Roman" w:cs="Times New Roman"/>
          <w:sz w:val="24"/>
          <w:szCs w:val="24"/>
        </w:rPr>
      </w:pPr>
      <w:r w:rsidRPr="00516F7B">
        <w:rPr>
          <w:rFonts w:ascii="Times New Roman" w:hAnsi="Times New Roman" w:cs="Times New Roman"/>
          <w:sz w:val="24"/>
          <w:szCs w:val="24"/>
        </w:rPr>
        <w:t>Environmental degradation has emerged as a serious concern for developing countries, especially for the Middle East and North Africa (MENA) region</w:t>
      </w:r>
      <w:r>
        <w:rPr>
          <w:rFonts w:ascii="Times New Roman" w:hAnsi="Times New Roman" w:cs="Times New Roman"/>
          <w:sz w:val="24"/>
          <w:szCs w:val="24"/>
        </w:rPr>
        <w:t xml:space="preserve"> because</w:t>
      </w:r>
      <w:r w:rsidRPr="00516F7B">
        <w:rPr>
          <w:rFonts w:ascii="Times New Roman" w:hAnsi="Times New Roman" w:cs="Times New Roman"/>
          <w:sz w:val="24"/>
          <w:szCs w:val="24"/>
        </w:rPr>
        <w:t xml:space="preserve"> </w:t>
      </w:r>
      <w:r w:rsidR="0049098E">
        <w:rPr>
          <w:rFonts w:ascii="Times New Roman" w:hAnsi="Times New Roman" w:cs="Times New Roman"/>
          <w:sz w:val="24"/>
          <w:szCs w:val="24"/>
        </w:rPr>
        <w:t xml:space="preserve">of </w:t>
      </w:r>
      <w:r w:rsidRPr="00516F7B">
        <w:rPr>
          <w:rFonts w:ascii="Times New Roman" w:hAnsi="Times New Roman" w:cs="Times New Roman"/>
          <w:sz w:val="24"/>
          <w:szCs w:val="24"/>
        </w:rPr>
        <w:t>the extensive use of fossil fuels and non-renewable energy sources in production. According to World Development Indicators (WDI) database, CO</w:t>
      </w:r>
      <w:r w:rsidRPr="00516F7B">
        <w:rPr>
          <w:rFonts w:ascii="Times New Roman" w:hAnsi="Times New Roman" w:cs="Times New Roman"/>
          <w:sz w:val="24"/>
          <w:szCs w:val="24"/>
          <w:vertAlign w:val="subscript"/>
        </w:rPr>
        <w:t>2</w:t>
      </w:r>
      <w:r w:rsidRPr="00516F7B">
        <w:rPr>
          <w:rFonts w:ascii="Times New Roman" w:hAnsi="Times New Roman" w:cs="Times New Roman"/>
          <w:sz w:val="24"/>
          <w:szCs w:val="24"/>
        </w:rPr>
        <w:t xml:space="preserve"> emissions per capita in 1975 were 0.48 kg in the MENA and it is around 0.56 in OECD countries. However, the carbon emissions of MENA </w:t>
      </w:r>
      <w:r w:rsidR="008736F4">
        <w:rPr>
          <w:rFonts w:ascii="Times New Roman" w:hAnsi="Times New Roman" w:cs="Times New Roman"/>
          <w:sz w:val="24"/>
          <w:szCs w:val="24"/>
        </w:rPr>
        <w:t>have</w:t>
      </w:r>
      <w:r>
        <w:rPr>
          <w:rFonts w:ascii="Times New Roman" w:hAnsi="Times New Roman" w:cs="Times New Roman"/>
          <w:sz w:val="24"/>
          <w:szCs w:val="24"/>
        </w:rPr>
        <w:t xml:space="preserve"> been increased</w:t>
      </w:r>
      <w:r w:rsidRPr="00516F7B">
        <w:rPr>
          <w:rFonts w:ascii="Times New Roman" w:hAnsi="Times New Roman" w:cs="Times New Roman"/>
          <w:sz w:val="24"/>
          <w:szCs w:val="24"/>
        </w:rPr>
        <w:t xml:space="preserve"> to 0.73 in 2017 while the carbon emissions of OECD decreased to 0.22.</w:t>
      </w:r>
    </w:p>
    <w:p w14:paraId="5E9017E7" w14:textId="297EF3FC" w:rsidR="00516F7B" w:rsidRDefault="00516F7B" w:rsidP="00516F7B">
      <w:pPr>
        <w:spacing w:line="360" w:lineRule="auto"/>
        <w:ind w:firstLine="360"/>
        <w:jc w:val="both"/>
        <w:rPr>
          <w:rFonts w:ascii="Times New Roman" w:hAnsi="Times New Roman" w:cs="Times New Roman"/>
          <w:sz w:val="24"/>
          <w:szCs w:val="24"/>
        </w:rPr>
      </w:pPr>
      <w:r w:rsidRPr="00516F7B">
        <w:rPr>
          <w:rFonts w:ascii="Times New Roman" w:hAnsi="Times New Roman" w:cs="Times New Roman"/>
          <w:sz w:val="24"/>
          <w:szCs w:val="24"/>
        </w:rPr>
        <w:t>High CO</w:t>
      </w:r>
      <w:r w:rsidRPr="00516F7B">
        <w:rPr>
          <w:rFonts w:ascii="Times New Roman" w:hAnsi="Times New Roman" w:cs="Times New Roman"/>
          <w:sz w:val="24"/>
          <w:szCs w:val="24"/>
          <w:vertAlign w:val="subscript"/>
        </w:rPr>
        <w:t>2</w:t>
      </w:r>
      <w:r w:rsidRPr="00516F7B">
        <w:rPr>
          <w:rFonts w:ascii="Times New Roman" w:hAnsi="Times New Roman" w:cs="Times New Roman"/>
          <w:sz w:val="24"/>
          <w:szCs w:val="24"/>
        </w:rPr>
        <w:t xml:space="preserve"> emissions hinder developing countries </w:t>
      </w:r>
      <w:r>
        <w:rPr>
          <w:rFonts w:ascii="Times New Roman" w:hAnsi="Times New Roman" w:cs="Times New Roman"/>
          <w:sz w:val="24"/>
          <w:szCs w:val="24"/>
        </w:rPr>
        <w:t xml:space="preserve">to </w:t>
      </w:r>
      <w:r w:rsidRPr="00516F7B">
        <w:rPr>
          <w:rFonts w:ascii="Times New Roman" w:hAnsi="Times New Roman" w:cs="Times New Roman"/>
          <w:sz w:val="24"/>
          <w:szCs w:val="24"/>
        </w:rPr>
        <w:t>achiev</w:t>
      </w:r>
      <w:r>
        <w:rPr>
          <w:rFonts w:ascii="Times New Roman" w:hAnsi="Times New Roman" w:cs="Times New Roman"/>
          <w:sz w:val="24"/>
          <w:szCs w:val="24"/>
        </w:rPr>
        <w:t>e</w:t>
      </w:r>
      <w:r w:rsidRPr="00516F7B">
        <w:rPr>
          <w:rFonts w:ascii="Times New Roman" w:hAnsi="Times New Roman" w:cs="Times New Roman"/>
          <w:sz w:val="24"/>
          <w:szCs w:val="24"/>
        </w:rPr>
        <w:t xml:space="preserve"> their development goals, particularly the Sustainable Development Goals</w:t>
      </w:r>
      <w:r>
        <w:rPr>
          <w:rFonts w:ascii="Times New Roman" w:hAnsi="Times New Roman" w:cs="Times New Roman"/>
          <w:sz w:val="24"/>
          <w:szCs w:val="24"/>
        </w:rPr>
        <w:t xml:space="preserve"> </w:t>
      </w:r>
      <w:r w:rsidRPr="00516F7B">
        <w:rPr>
          <w:rFonts w:ascii="Times New Roman" w:hAnsi="Times New Roman" w:cs="Times New Roman"/>
          <w:sz w:val="24"/>
          <w:szCs w:val="24"/>
        </w:rPr>
        <w:t>which focus on promoting a green economy. “</w:t>
      </w:r>
      <w:r w:rsidR="008736F4">
        <w:rPr>
          <w:rFonts w:ascii="Times New Roman" w:hAnsi="Times New Roman" w:cs="Times New Roman"/>
          <w:sz w:val="24"/>
          <w:szCs w:val="24"/>
        </w:rPr>
        <w:t>G</w:t>
      </w:r>
      <w:r w:rsidRPr="00516F7B">
        <w:rPr>
          <w:rFonts w:ascii="Times New Roman" w:hAnsi="Times New Roman" w:cs="Times New Roman"/>
          <w:sz w:val="24"/>
          <w:szCs w:val="24"/>
        </w:rPr>
        <w:t xml:space="preserve">reening” is significantly associated with poverty reduction and </w:t>
      </w:r>
      <w:r w:rsidR="00354B86">
        <w:rPr>
          <w:rFonts w:ascii="Times New Roman" w:hAnsi="Times New Roman" w:cs="Times New Roman"/>
          <w:sz w:val="24"/>
          <w:szCs w:val="24"/>
        </w:rPr>
        <w:t xml:space="preserve">the </w:t>
      </w:r>
      <w:r w:rsidR="0060495E">
        <w:rPr>
          <w:rFonts w:ascii="Times New Roman" w:hAnsi="Times New Roman" w:cs="Times New Roman"/>
          <w:sz w:val="24"/>
          <w:szCs w:val="24"/>
        </w:rPr>
        <w:t>improvement in environment</w:t>
      </w:r>
      <w:r w:rsidRPr="00516F7B">
        <w:rPr>
          <w:rFonts w:ascii="Times New Roman" w:hAnsi="Times New Roman" w:cs="Times New Roman"/>
          <w:sz w:val="24"/>
          <w:szCs w:val="24"/>
        </w:rPr>
        <w:t xml:space="preserve"> benefits poorer communities </w:t>
      </w:r>
      <w:r w:rsidR="00D90D95">
        <w:rPr>
          <w:rFonts w:ascii="Times New Roman" w:hAnsi="Times New Roman" w:cs="Times New Roman"/>
          <w:sz w:val="24"/>
          <w:szCs w:val="24"/>
        </w:rPr>
        <w:t>more than others</w:t>
      </w:r>
      <w:r w:rsidRPr="00516F7B">
        <w:rPr>
          <w:rFonts w:ascii="Times New Roman" w:hAnsi="Times New Roman" w:cs="Times New Roman"/>
          <w:sz w:val="24"/>
          <w:szCs w:val="24"/>
        </w:rPr>
        <w:t xml:space="preserve"> (Heger et al, 2020). Therefore, taking precautions against global warming and climate change in developing countries is much important in terms of environmental sustainability and economic empowerment. </w:t>
      </w:r>
      <w:r w:rsidR="008736F4">
        <w:rPr>
          <w:rFonts w:ascii="Times New Roman" w:hAnsi="Times New Roman" w:cs="Times New Roman"/>
          <w:sz w:val="24"/>
          <w:szCs w:val="24"/>
        </w:rPr>
        <w:t>I</w:t>
      </w:r>
      <w:r w:rsidRPr="00516F7B">
        <w:rPr>
          <w:rFonts w:ascii="Times New Roman" w:hAnsi="Times New Roman" w:cs="Times New Roman"/>
          <w:sz w:val="24"/>
          <w:szCs w:val="24"/>
        </w:rPr>
        <w:t xml:space="preserve">mplementing proactive strategies to mitigate ecosystem vulnerability is </w:t>
      </w:r>
      <w:r w:rsidR="00B5082E">
        <w:rPr>
          <w:rFonts w:ascii="Times New Roman" w:hAnsi="Times New Roman" w:cs="Times New Roman"/>
          <w:sz w:val="24"/>
          <w:szCs w:val="24"/>
        </w:rPr>
        <w:t>crucially important</w:t>
      </w:r>
      <w:r w:rsidRPr="00516F7B">
        <w:rPr>
          <w:rFonts w:ascii="Times New Roman" w:hAnsi="Times New Roman" w:cs="Times New Roman"/>
          <w:sz w:val="24"/>
          <w:szCs w:val="24"/>
        </w:rPr>
        <w:t xml:space="preserve"> for policymakers in developing countries, including MENA.</w:t>
      </w:r>
    </w:p>
    <w:p w14:paraId="249F1800" w14:textId="7971A497" w:rsidR="008736F4" w:rsidRPr="00516F7B" w:rsidRDefault="008736F4" w:rsidP="00516F7B">
      <w:pPr>
        <w:spacing w:line="360" w:lineRule="auto"/>
        <w:ind w:firstLine="360"/>
        <w:jc w:val="both"/>
        <w:rPr>
          <w:rFonts w:ascii="Times New Roman" w:hAnsi="Times New Roman" w:cs="Times New Roman"/>
          <w:sz w:val="24"/>
          <w:szCs w:val="24"/>
        </w:rPr>
      </w:pPr>
      <w:r w:rsidRPr="008736F4">
        <w:rPr>
          <w:rFonts w:ascii="Times New Roman" w:hAnsi="Times New Roman" w:cs="Times New Roman"/>
          <w:sz w:val="24"/>
          <w:szCs w:val="24"/>
        </w:rPr>
        <w:t>As political authorities take the necessary steps for environmental sustainability, researchers also investigate the many possible determinants of environmental degradation. The earliest of these studies consider income per capita (</w:t>
      </w:r>
      <w:r w:rsidR="00C942AC">
        <w:rPr>
          <w:rFonts w:ascii="Times New Roman" w:hAnsi="Times New Roman" w:cs="Times New Roman"/>
          <w:sz w:val="24"/>
          <w:szCs w:val="24"/>
        </w:rPr>
        <w:t xml:space="preserve">Grossman and Krueger, 1995; </w:t>
      </w:r>
      <w:r w:rsidRPr="008736F4">
        <w:rPr>
          <w:rFonts w:ascii="Times New Roman" w:hAnsi="Times New Roman" w:cs="Times New Roman"/>
          <w:sz w:val="24"/>
          <w:szCs w:val="24"/>
        </w:rPr>
        <w:t xml:space="preserve">Heil and Selden, 1999) and energy consumption </w:t>
      </w:r>
      <w:r w:rsidR="00C942AC">
        <w:rPr>
          <w:rFonts w:ascii="Times New Roman" w:hAnsi="Times New Roman" w:cs="Times New Roman"/>
          <w:sz w:val="24"/>
          <w:szCs w:val="24"/>
        </w:rPr>
        <w:t>(</w:t>
      </w:r>
      <w:r w:rsidRPr="008736F4">
        <w:rPr>
          <w:rFonts w:ascii="Times New Roman" w:hAnsi="Times New Roman" w:cs="Times New Roman"/>
          <w:sz w:val="24"/>
          <w:szCs w:val="24"/>
        </w:rPr>
        <w:t>Pao and Tsai, 2010) as the most important determinants of CO</w:t>
      </w:r>
      <w:r w:rsidRPr="008736F4">
        <w:rPr>
          <w:rFonts w:ascii="Times New Roman" w:hAnsi="Times New Roman" w:cs="Times New Roman"/>
          <w:sz w:val="24"/>
          <w:szCs w:val="24"/>
          <w:vertAlign w:val="subscript"/>
        </w:rPr>
        <w:t>2</w:t>
      </w:r>
      <w:r w:rsidRPr="008736F4">
        <w:rPr>
          <w:rFonts w:ascii="Times New Roman" w:hAnsi="Times New Roman" w:cs="Times New Roman"/>
          <w:sz w:val="24"/>
          <w:szCs w:val="24"/>
        </w:rPr>
        <w:t xml:space="preserve"> emissions. Afterward</w:t>
      </w:r>
      <w:r>
        <w:rPr>
          <w:rFonts w:ascii="Times New Roman" w:hAnsi="Times New Roman" w:cs="Times New Roman"/>
          <w:sz w:val="24"/>
          <w:szCs w:val="24"/>
        </w:rPr>
        <w:t>s</w:t>
      </w:r>
      <w:r w:rsidRPr="008736F4">
        <w:rPr>
          <w:rFonts w:ascii="Times New Roman" w:hAnsi="Times New Roman" w:cs="Times New Roman"/>
          <w:sz w:val="24"/>
          <w:szCs w:val="24"/>
        </w:rPr>
        <w:t>, the effects of many other variables such as technological innovation (</w:t>
      </w:r>
      <w:r w:rsidR="00081E95">
        <w:rPr>
          <w:rFonts w:ascii="Times New Roman" w:hAnsi="Times New Roman" w:cs="Times New Roman"/>
          <w:sz w:val="24"/>
          <w:szCs w:val="24"/>
        </w:rPr>
        <w:t>Khan et al</w:t>
      </w:r>
      <w:r w:rsidRPr="008736F4">
        <w:rPr>
          <w:rFonts w:ascii="Times New Roman" w:hAnsi="Times New Roman" w:cs="Times New Roman"/>
          <w:sz w:val="24"/>
          <w:szCs w:val="24"/>
        </w:rPr>
        <w:t>.,2020), trade openness (</w:t>
      </w:r>
      <w:r w:rsidR="00081E95">
        <w:rPr>
          <w:rFonts w:ascii="Times New Roman" w:hAnsi="Times New Roman" w:cs="Times New Roman"/>
          <w:sz w:val="24"/>
          <w:szCs w:val="24"/>
        </w:rPr>
        <w:t>Copeland and Taylor, 2005)</w:t>
      </w:r>
      <w:r w:rsidRPr="008736F4">
        <w:rPr>
          <w:rFonts w:ascii="Times New Roman" w:hAnsi="Times New Roman" w:cs="Times New Roman"/>
          <w:sz w:val="24"/>
          <w:szCs w:val="24"/>
        </w:rPr>
        <w:t>, financial development (</w:t>
      </w:r>
      <w:r w:rsidR="00961998">
        <w:rPr>
          <w:rFonts w:ascii="Times New Roman" w:hAnsi="Times New Roman" w:cs="Times New Roman"/>
          <w:bCs/>
          <w:sz w:val="24"/>
          <w:szCs w:val="24"/>
        </w:rPr>
        <w:t>O</w:t>
      </w:r>
      <w:r w:rsidR="00B65688" w:rsidRPr="00B65688">
        <w:rPr>
          <w:rFonts w:ascii="Times New Roman" w:hAnsi="Times New Roman" w:cs="Times New Roman"/>
          <w:bCs/>
          <w:sz w:val="24"/>
          <w:szCs w:val="24"/>
        </w:rPr>
        <w:t>zt</w:t>
      </w:r>
      <w:r w:rsidR="00111B87">
        <w:rPr>
          <w:rFonts w:ascii="Times New Roman" w:hAnsi="Times New Roman" w:cs="Times New Roman"/>
          <w:bCs/>
          <w:sz w:val="24"/>
          <w:szCs w:val="24"/>
        </w:rPr>
        <w:t>u</w:t>
      </w:r>
      <w:r w:rsidR="00B65688" w:rsidRPr="00B65688">
        <w:rPr>
          <w:rFonts w:ascii="Times New Roman" w:hAnsi="Times New Roman" w:cs="Times New Roman"/>
          <w:bCs/>
          <w:sz w:val="24"/>
          <w:szCs w:val="24"/>
        </w:rPr>
        <w:t xml:space="preserve">rk and </w:t>
      </w:r>
      <w:proofErr w:type="spellStart"/>
      <w:r w:rsidR="00B65688" w:rsidRPr="00B65688">
        <w:rPr>
          <w:rFonts w:ascii="Times New Roman" w:hAnsi="Times New Roman" w:cs="Times New Roman"/>
          <w:bCs/>
          <w:sz w:val="24"/>
          <w:szCs w:val="24"/>
        </w:rPr>
        <w:t>Acaravc</w:t>
      </w:r>
      <w:r w:rsidR="00111B87">
        <w:rPr>
          <w:rFonts w:ascii="Times New Roman" w:hAnsi="Times New Roman" w:cs="Times New Roman"/>
          <w:bCs/>
          <w:sz w:val="24"/>
          <w:szCs w:val="24"/>
        </w:rPr>
        <w:t>i</w:t>
      </w:r>
      <w:proofErr w:type="spellEnd"/>
      <w:r w:rsidR="00B65688" w:rsidRPr="00B65688">
        <w:rPr>
          <w:rFonts w:ascii="Times New Roman" w:hAnsi="Times New Roman" w:cs="Times New Roman"/>
          <w:bCs/>
          <w:sz w:val="24"/>
          <w:szCs w:val="24"/>
        </w:rPr>
        <w:t>, 2013</w:t>
      </w:r>
      <w:r w:rsidRPr="008736F4">
        <w:rPr>
          <w:rFonts w:ascii="Times New Roman" w:hAnsi="Times New Roman" w:cs="Times New Roman"/>
          <w:sz w:val="24"/>
          <w:szCs w:val="24"/>
        </w:rPr>
        <w:t>), urbanization (</w:t>
      </w:r>
      <w:r w:rsidR="00B65688" w:rsidRPr="00B65688">
        <w:rPr>
          <w:rFonts w:ascii="Times New Roman" w:hAnsi="Times New Roman" w:cs="Times New Roman"/>
          <w:sz w:val="24"/>
          <w:szCs w:val="24"/>
        </w:rPr>
        <w:t>Zhang et al., 2017</w:t>
      </w:r>
      <w:r w:rsidRPr="008736F4">
        <w:rPr>
          <w:rFonts w:ascii="Times New Roman" w:hAnsi="Times New Roman" w:cs="Times New Roman"/>
          <w:sz w:val="24"/>
          <w:szCs w:val="24"/>
        </w:rPr>
        <w:t>)</w:t>
      </w:r>
      <w:r>
        <w:rPr>
          <w:rFonts w:ascii="Times New Roman" w:hAnsi="Times New Roman" w:cs="Times New Roman"/>
          <w:sz w:val="24"/>
          <w:szCs w:val="24"/>
        </w:rPr>
        <w:t xml:space="preserve"> and foreign direct investment (FDI, Levinson and Taylor, 2008; </w:t>
      </w:r>
      <w:r w:rsidR="00C942AC">
        <w:rPr>
          <w:rFonts w:ascii="Times New Roman" w:hAnsi="Times New Roman" w:cs="Times New Roman"/>
          <w:sz w:val="24"/>
          <w:szCs w:val="24"/>
        </w:rPr>
        <w:t>Lee, 2009</w:t>
      </w:r>
      <w:r>
        <w:rPr>
          <w:rFonts w:ascii="Times New Roman" w:hAnsi="Times New Roman" w:cs="Times New Roman"/>
          <w:sz w:val="24"/>
          <w:szCs w:val="24"/>
        </w:rPr>
        <w:t>)</w:t>
      </w:r>
      <w:r w:rsidRPr="008736F4">
        <w:rPr>
          <w:rFonts w:ascii="Times New Roman" w:hAnsi="Times New Roman" w:cs="Times New Roman"/>
          <w:sz w:val="24"/>
          <w:szCs w:val="24"/>
        </w:rPr>
        <w:t xml:space="preserve"> on </w:t>
      </w:r>
      <w:r w:rsidR="00B5082E">
        <w:rPr>
          <w:rFonts w:ascii="Times New Roman" w:hAnsi="Times New Roman" w:cs="Times New Roman"/>
          <w:sz w:val="24"/>
          <w:szCs w:val="24"/>
        </w:rPr>
        <w:t>pollution are</w:t>
      </w:r>
      <w:r w:rsidRPr="008736F4">
        <w:rPr>
          <w:rFonts w:ascii="Times New Roman" w:hAnsi="Times New Roman" w:cs="Times New Roman"/>
          <w:sz w:val="24"/>
          <w:szCs w:val="24"/>
        </w:rPr>
        <w:t xml:space="preserve"> investigated.</w:t>
      </w:r>
    </w:p>
    <w:p w14:paraId="139E18B8" w14:textId="0CAA3AE7" w:rsidR="00F5539D" w:rsidRDefault="00C942AC" w:rsidP="001720A3">
      <w:pPr>
        <w:spacing w:line="360" w:lineRule="auto"/>
        <w:ind w:firstLine="360"/>
        <w:jc w:val="both"/>
        <w:rPr>
          <w:rFonts w:ascii="Times New Roman" w:hAnsi="Times New Roman" w:cs="Times New Roman"/>
          <w:sz w:val="24"/>
          <w:szCs w:val="24"/>
        </w:rPr>
      </w:pPr>
      <w:r w:rsidRPr="00924306">
        <w:rPr>
          <w:rFonts w:ascii="Times New Roman" w:hAnsi="Times New Roman" w:cs="Times New Roman"/>
          <w:sz w:val="24"/>
          <w:szCs w:val="24"/>
        </w:rPr>
        <w:t xml:space="preserve">Among these variables, one of the most important, especially for developing countries, is </w:t>
      </w:r>
      <w:r>
        <w:rPr>
          <w:rFonts w:ascii="Times New Roman" w:hAnsi="Times New Roman" w:cs="Times New Roman"/>
          <w:sz w:val="24"/>
          <w:szCs w:val="24"/>
        </w:rPr>
        <w:t xml:space="preserve">the </w:t>
      </w:r>
      <w:r w:rsidRPr="00924306">
        <w:rPr>
          <w:rFonts w:ascii="Times New Roman" w:hAnsi="Times New Roman" w:cs="Times New Roman"/>
          <w:sz w:val="24"/>
          <w:szCs w:val="24"/>
        </w:rPr>
        <w:t xml:space="preserve">FDI. </w:t>
      </w:r>
      <w:r w:rsidR="001720A3" w:rsidRPr="001720A3">
        <w:rPr>
          <w:rFonts w:ascii="Times New Roman" w:hAnsi="Times New Roman" w:cs="Times New Roman"/>
          <w:sz w:val="24"/>
          <w:szCs w:val="24"/>
        </w:rPr>
        <w:t>The internat</w:t>
      </w:r>
      <w:r w:rsidR="001720A3">
        <w:rPr>
          <w:rFonts w:ascii="Times New Roman" w:hAnsi="Times New Roman" w:cs="Times New Roman"/>
          <w:sz w:val="24"/>
          <w:szCs w:val="24"/>
        </w:rPr>
        <w:t xml:space="preserve">ional economics literature maintains that </w:t>
      </w:r>
      <w:r w:rsidR="006974FF">
        <w:rPr>
          <w:rFonts w:ascii="Times New Roman" w:hAnsi="Times New Roman" w:cs="Times New Roman"/>
          <w:sz w:val="24"/>
          <w:szCs w:val="24"/>
        </w:rPr>
        <w:t xml:space="preserve">FDI </w:t>
      </w:r>
      <w:r w:rsidR="001720A3">
        <w:rPr>
          <w:rFonts w:ascii="Times New Roman" w:hAnsi="Times New Roman" w:cs="Times New Roman"/>
          <w:sz w:val="24"/>
          <w:szCs w:val="24"/>
        </w:rPr>
        <w:t>often lead</w:t>
      </w:r>
      <w:r w:rsidR="006974FF">
        <w:rPr>
          <w:rFonts w:ascii="Times New Roman" w:hAnsi="Times New Roman" w:cs="Times New Roman"/>
          <w:sz w:val="24"/>
          <w:szCs w:val="24"/>
        </w:rPr>
        <w:t>s</w:t>
      </w:r>
      <w:r w:rsidR="001720A3">
        <w:rPr>
          <w:rFonts w:ascii="Times New Roman" w:hAnsi="Times New Roman" w:cs="Times New Roman"/>
          <w:sz w:val="24"/>
          <w:szCs w:val="24"/>
        </w:rPr>
        <w:t xml:space="preserve"> to better growth episodes not only by providing efficient allocation of capital, access to financial markets and new technology but also by increasing total factor productivity.</w:t>
      </w:r>
      <w:r w:rsidR="00C670A8">
        <w:rPr>
          <w:rFonts w:ascii="Times New Roman" w:hAnsi="Times New Roman" w:cs="Times New Roman"/>
          <w:sz w:val="24"/>
          <w:szCs w:val="24"/>
        </w:rPr>
        <w:t xml:space="preserve"> </w:t>
      </w:r>
      <w:r w:rsidR="00D14D0B">
        <w:rPr>
          <w:rFonts w:ascii="Times New Roman" w:hAnsi="Times New Roman" w:cs="Times New Roman"/>
          <w:sz w:val="24"/>
          <w:szCs w:val="24"/>
        </w:rPr>
        <w:t>While FDI inflows have been asso</w:t>
      </w:r>
      <w:r w:rsidR="00A2339B">
        <w:rPr>
          <w:rFonts w:ascii="Times New Roman" w:hAnsi="Times New Roman" w:cs="Times New Roman"/>
          <w:sz w:val="24"/>
          <w:szCs w:val="24"/>
        </w:rPr>
        <w:t xml:space="preserve">ciated with high growth rates, </w:t>
      </w:r>
      <w:r w:rsidR="00734827">
        <w:rPr>
          <w:rFonts w:ascii="Times New Roman" w:hAnsi="Times New Roman" w:cs="Times New Roman"/>
          <w:sz w:val="24"/>
          <w:szCs w:val="24"/>
        </w:rPr>
        <w:t xml:space="preserve">the bulk of the </w:t>
      </w:r>
      <w:r w:rsidR="009149D5">
        <w:rPr>
          <w:rFonts w:ascii="Times New Roman" w:hAnsi="Times New Roman" w:cs="Times New Roman"/>
          <w:sz w:val="24"/>
          <w:szCs w:val="24"/>
        </w:rPr>
        <w:t xml:space="preserve">environmental economics </w:t>
      </w:r>
      <w:r w:rsidR="00734827">
        <w:rPr>
          <w:rFonts w:ascii="Times New Roman" w:hAnsi="Times New Roman" w:cs="Times New Roman"/>
          <w:sz w:val="24"/>
          <w:szCs w:val="24"/>
        </w:rPr>
        <w:t>literature maintains that FDI provides deleterious res</w:t>
      </w:r>
      <w:r w:rsidR="009149D5">
        <w:rPr>
          <w:rFonts w:ascii="Times New Roman" w:hAnsi="Times New Roman" w:cs="Times New Roman"/>
          <w:sz w:val="24"/>
          <w:szCs w:val="24"/>
        </w:rPr>
        <w:t xml:space="preserve">ults for the environment. </w:t>
      </w:r>
      <w:r w:rsidR="00D578EF">
        <w:rPr>
          <w:rFonts w:ascii="Times New Roman" w:hAnsi="Times New Roman" w:cs="Times New Roman"/>
          <w:sz w:val="24"/>
          <w:szCs w:val="24"/>
        </w:rPr>
        <w:t>This paper aims to investigate the relationship between pollution and FDI for the MENA economies.</w:t>
      </w:r>
    </w:p>
    <w:p w14:paraId="5F6C8F89" w14:textId="760654CA" w:rsidR="001720A3" w:rsidRDefault="0081574D" w:rsidP="001720A3">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literature investigating the environmental effec</w:t>
      </w:r>
      <w:r w:rsidR="00706615">
        <w:rPr>
          <w:rFonts w:ascii="Times New Roman" w:hAnsi="Times New Roman" w:cs="Times New Roman"/>
          <w:sz w:val="24"/>
          <w:szCs w:val="24"/>
        </w:rPr>
        <w:t>t of FDI has been centered around two views: The first one is the “pollution haven” hypothesis</w:t>
      </w:r>
      <w:r w:rsidR="002461D2">
        <w:rPr>
          <w:rFonts w:ascii="Times New Roman" w:hAnsi="Times New Roman" w:cs="Times New Roman"/>
          <w:sz w:val="24"/>
          <w:szCs w:val="24"/>
        </w:rPr>
        <w:t xml:space="preserve"> maintaining that the impact of FDI </w:t>
      </w:r>
      <w:r w:rsidR="00D36E85">
        <w:rPr>
          <w:rFonts w:ascii="Times New Roman" w:hAnsi="Times New Roman" w:cs="Times New Roman"/>
          <w:sz w:val="24"/>
          <w:szCs w:val="24"/>
        </w:rPr>
        <w:t xml:space="preserve">is </w:t>
      </w:r>
      <w:r w:rsidR="00D36E85">
        <w:rPr>
          <w:rFonts w:ascii="Times New Roman" w:hAnsi="Times New Roman" w:cs="Times New Roman"/>
          <w:sz w:val="24"/>
          <w:szCs w:val="24"/>
        </w:rPr>
        <w:lastRenderedPageBreak/>
        <w:t xml:space="preserve">environmental degradation. </w:t>
      </w:r>
      <w:r w:rsidR="00E86B3B">
        <w:rPr>
          <w:rFonts w:ascii="Times New Roman" w:hAnsi="Times New Roman" w:cs="Times New Roman"/>
          <w:sz w:val="24"/>
          <w:szCs w:val="24"/>
        </w:rPr>
        <w:t xml:space="preserve">This </w:t>
      </w:r>
      <w:r w:rsidR="00EE3D13">
        <w:rPr>
          <w:rFonts w:ascii="Times New Roman" w:hAnsi="Times New Roman" w:cs="Times New Roman"/>
          <w:sz w:val="24"/>
          <w:szCs w:val="24"/>
        </w:rPr>
        <w:t>may be consistent with the fact that advanced economies locate pollution-intensive activities to developing countries with lax environmental restrictions and regulations by FDI linkages</w:t>
      </w:r>
      <w:r w:rsidR="00D66366">
        <w:rPr>
          <w:rFonts w:ascii="Times New Roman" w:hAnsi="Times New Roman" w:cs="Times New Roman"/>
          <w:sz w:val="24"/>
          <w:szCs w:val="24"/>
        </w:rPr>
        <w:t xml:space="preserve"> (Levinson and Taylor, 2008)</w:t>
      </w:r>
      <w:r w:rsidR="00F7533C">
        <w:rPr>
          <w:rFonts w:ascii="Times New Roman" w:hAnsi="Times New Roman" w:cs="Times New Roman"/>
          <w:sz w:val="24"/>
          <w:szCs w:val="24"/>
        </w:rPr>
        <w:t xml:space="preserve">. </w:t>
      </w:r>
      <w:r w:rsidR="007A0704">
        <w:rPr>
          <w:rFonts w:ascii="Times New Roman" w:hAnsi="Times New Roman" w:cs="Times New Roman"/>
          <w:sz w:val="24"/>
          <w:szCs w:val="24"/>
        </w:rPr>
        <w:t xml:space="preserve">The second one is the “pollution halo” hypothesis suggesting </w:t>
      </w:r>
      <w:r w:rsidR="004A43B9">
        <w:rPr>
          <w:rFonts w:ascii="Times New Roman" w:hAnsi="Times New Roman" w:cs="Times New Roman"/>
          <w:sz w:val="24"/>
          <w:szCs w:val="24"/>
        </w:rPr>
        <w:t xml:space="preserve">the impact of FDI is </w:t>
      </w:r>
      <w:r w:rsidR="00EA1AAA">
        <w:rPr>
          <w:rFonts w:ascii="Times New Roman" w:hAnsi="Times New Roman" w:cs="Times New Roman"/>
          <w:sz w:val="24"/>
          <w:szCs w:val="24"/>
        </w:rPr>
        <w:t xml:space="preserve">environmental </w:t>
      </w:r>
      <w:r w:rsidR="00F923F4">
        <w:rPr>
          <w:rFonts w:ascii="Times New Roman" w:hAnsi="Times New Roman" w:cs="Times New Roman"/>
          <w:sz w:val="24"/>
          <w:szCs w:val="24"/>
        </w:rPr>
        <w:t>improvement</w:t>
      </w:r>
      <w:r w:rsidR="00B85559">
        <w:rPr>
          <w:rFonts w:ascii="Times New Roman" w:hAnsi="Times New Roman" w:cs="Times New Roman"/>
          <w:sz w:val="24"/>
          <w:szCs w:val="24"/>
        </w:rPr>
        <w:t xml:space="preserve"> </w:t>
      </w:r>
      <w:r w:rsidR="006974FF" w:rsidRPr="006974FF">
        <w:rPr>
          <w:rFonts w:ascii="Times New Roman" w:hAnsi="Times New Roman" w:cs="Times New Roman"/>
          <w:sz w:val="24"/>
          <w:szCs w:val="24"/>
        </w:rPr>
        <w:t>(Cole et al., 2011</w:t>
      </w:r>
      <w:r w:rsidR="00B85559" w:rsidRPr="00924306">
        <w:rPr>
          <w:rFonts w:ascii="Times New Roman" w:hAnsi="Times New Roman" w:cs="Times New Roman"/>
          <w:sz w:val="24"/>
          <w:szCs w:val="24"/>
        </w:rPr>
        <w:t>)</w:t>
      </w:r>
      <w:r w:rsidR="00F923F4">
        <w:rPr>
          <w:rFonts w:ascii="Times New Roman" w:hAnsi="Times New Roman" w:cs="Times New Roman"/>
          <w:sz w:val="24"/>
          <w:szCs w:val="24"/>
        </w:rPr>
        <w:t xml:space="preserve">. </w:t>
      </w:r>
      <w:r w:rsidR="009633AF">
        <w:rPr>
          <w:rFonts w:ascii="Times New Roman" w:hAnsi="Times New Roman" w:cs="Times New Roman"/>
          <w:sz w:val="24"/>
          <w:szCs w:val="24"/>
        </w:rPr>
        <w:t xml:space="preserve">This may be in line with the </w:t>
      </w:r>
      <w:r w:rsidR="00B84366">
        <w:rPr>
          <w:rFonts w:ascii="Times New Roman" w:hAnsi="Times New Roman" w:cs="Times New Roman"/>
          <w:sz w:val="24"/>
          <w:szCs w:val="24"/>
        </w:rPr>
        <w:t xml:space="preserve">argument that </w:t>
      </w:r>
      <w:r w:rsidR="00B85559" w:rsidRPr="00924306">
        <w:rPr>
          <w:rFonts w:ascii="Times New Roman" w:hAnsi="Times New Roman" w:cs="Times New Roman"/>
          <w:sz w:val="24"/>
          <w:szCs w:val="24"/>
        </w:rPr>
        <w:t>international firms with high environmental quality</w:t>
      </w:r>
      <w:r w:rsidR="00B85559">
        <w:rPr>
          <w:rFonts w:ascii="Times New Roman" w:hAnsi="Times New Roman" w:cs="Times New Roman"/>
          <w:sz w:val="24"/>
          <w:szCs w:val="24"/>
        </w:rPr>
        <w:t xml:space="preserve"> </w:t>
      </w:r>
      <w:r w:rsidR="00843928">
        <w:rPr>
          <w:rFonts w:ascii="Times New Roman" w:hAnsi="Times New Roman" w:cs="Times New Roman"/>
          <w:sz w:val="24"/>
          <w:szCs w:val="24"/>
        </w:rPr>
        <w:t>may bring sophisticated, energy-efficient</w:t>
      </w:r>
      <w:r w:rsidR="00404A18">
        <w:rPr>
          <w:rFonts w:ascii="Times New Roman" w:hAnsi="Times New Roman" w:cs="Times New Roman"/>
          <w:sz w:val="24"/>
          <w:szCs w:val="24"/>
        </w:rPr>
        <w:t xml:space="preserve">, </w:t>
      </w:r>
      <w:r w:rsidR="00843928">
        <w:rPr>
          <w:rFonts w:ascii="Times New Roman" w:hAnsi="Times New Roman" w:cs="Times New Roman"/>
          <w:sz w:val="24"/>
          <w:szCs w:val="24"/>
        </w:rPr>
        <w:t>e</w:t>
      </w:r>
      <w:r w:rsidR="00611D72">
        <w:rPr>
          <w:rFonts w:ascii="Times New Roman" w:hAnsi="Times New Roman" w:cs="Times New Roman"/>
          <w:sz w:val="24"/>
          <w:szCs w:val="24"/>
        </w:rPr>
        <w:t xml:space="preserve">nvironmentally cleaner technologies to host economies along with </w:t>
      </w:r>
      <w:r w:rsidR="00261B46">
        <w:rPr>
          <w:rFonts w:ascii="Times New Roman" w:hAnsi="Times New Roman" w:cs="Times New Roman"/>
          <w:sz w:val="24"/>
          <w:szCs w:val="24"/>
        </w:rPr>
        <w:t>better environmental management systems (</w:t>
      </w:r>
      <w:r w:rsidR="00B85559">
        <w:rPr>
          <w:rFonts w:ascii="Times New Roman" w:hAnsi="Times New Roman" w:cs="Times New Roman"/>
          <w:sz w:val="24"/>
          <w:szCs w:val="24"/>
        </w:rPr>
        <w:t>Wang and Chen, 2014</w:t>
      </w:r>
      <w:r w:rsidR="00261B46">
        <w:rPr>
          <w:rFonts w:ascii="Times New Roman" w:hAnsi="Times New Roman" w:cs="Times New Roman"/>
          <w:sz w:val="24"/>
          <w:szCs w:val="24"/>
        </w:rPr>
        <w:t>).</w:t>
      </w:r>
      <w:r w:rsidR="00B85559">
        <w:rPr>
          <w:rFonts w:ascii="Times New Roman" w:hAnsi="Times New Roman" w:cs="Times New Roman"/>
          <w:sz w:val="24"/>
          <w:szCs w:val="24"/>
        </w:rPr>
        <w:t xml:space="preserve"> Although it has been widely studied by the literature, the investigation of FDI inflows and pollution is still one of the most important research topics in environmental economics.  </w:t>
      </w:r>
      <w:r w:rsidR="00261B46">
        <w:rPr>
          <w:rFonts w:ascii="Times New Roman" w:hAnsi="Times New Roman" w:cs="Times New Roman"/>
          <w:sz w:val="24"/>
          <w:szCs w:val="24"/>
        </w:rPr>
        <w:t xml:space="preserve"> </w:t>
      </w:r>
    </w:p>
    <w:p w14:paraId="40C24EA1" w14:textId="2023DDE4" w:rsidR="00781AFA" w:rsidRDefault="007459D3" w:rsidP="001720A3">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bulk of the literature often maintains that the impacts of FDI on pollution </w:t>
      </w:r>
      <w:r w:rsidR="00124B81">
        <w:rPr>
          <w:rFonts w:ascii="Times New Roman" w:hAnsi="Times New Roman" w:cs="Times New Roman"/>
          <w:sz w:val="24"/>
          <w:szCs w:val="24"/>
        </w:rPr>
        <w:t>are</w:t>
      </w:r>
      <w:r>
        <w:rPr>
          <w:rFonts w:ascii="Times New Roman" w:hAnsi="Times New Roman" w:cs="Times New Roman"/>
          <w:sz w:val="24"/>
          <w:szCs w:val="24"/>
        </w:rPr>
        <w:t xml:space="preserve"> invariant to the country characteristics (CC) including human capital and institutional quality and governance levels.</w:t>
      </w:r>
      <w:r w:rsidR="00B85559">
        <w:rPr>
          <w:rFonts w:ascii="Times New Roman" w:hAnsi="Times New Roman" w:cs="Times New Roman"/>
          <w:sz w:val="24"/>
          <w:szCs w:val="24"/>
        </w:rPr>
        <w:t xml:space="preserve"> However, the investment decisions of multinational firms may be affected by the prevailing CC </w:t>
      </w:r>
      <w:r w:rsidR="00B85559" w:rsidRPr="00924306">
        <w:rPr>
          <w:rFonts w:ascii="Times New Roman" w:hAnsi="Times New Roman" w:cs="Times New Roman"/>
          <w:sz w:val="24"/>
          <w:szCs w:val="24"/>
        </w:rPr>
        <w:t>(</w:t>
      </w:r>
      <w:r w:rsidR="00B85559" w:rsidRPr="00924306">
        <w:rPr>
          <w:rFonts w:ascii="Times New Roman" w:hAnsi="Times New Roman" w:cs="Times New Roman"/>
          <w:color w:val="222222"/>
          <w:sz w:val="24"/>
          <w:szCs w:val="24"/>
          <w:shd w:val="clear" w:color="auto" w:fill="FFFFFF"/>
        </w:rPr>
        <w:t xml:space="preserve">Mengistu and Adhikary,2011; </w:t>
      </w:r>
      <w:proofErr w:type="spellStart"/>
      <w:r w:rsidR="00B85559" w:rsidRPr="00924306">
        <w:rPr>
          <w:rFonts w:ascii="Times New Roman" w:hAnsi="Times New Roman" w:cs="Times New Roman"/>
          <w:color w:val="222222"/>
          <w:sz w:val="24"/>
          <w:szCs w:val="24"/>
          <w:shd w:val="clear" w:color="auto" w:fill="FFFFFF"/>
        </w:rPr>
        <w:t>Noorbakhsh</w:t>
      </w:r>
      <w:proofErr w:type="spellEnd"/>
      <w:r w:rsidR="00BB6E73">
        <w:rPr>
          <w:rFonts w:ascii="Times New Roman" w:hAnsi="Times New Roman" w:cs="Times New Roman"/>
          <w:color w:val="222222"/>
          <w:sz w:val="24"/>
          <w:szCs w:val="24"/>
          <w:shd w:val="clear" w:color="auto" w:fill="FFFFFF"/>
        </w:rPr>
        <w:t xml:space="preserve"> </w:t>
      </w:r>
      <w:r w:rsidR="00B85559" w:rsidRPr="00924306">
        <w:rPr>
          <w:rFonts w:ascii="Times New Roman" w:hAnsi="Times New Roman" w:cs="Times New Roman"/>
          <w:color w:val="222222"/>
          <w:sz w:val="24"/>
          <w:szCs w:val="24"/>
          <w:shd w:val="clear" w:color="auto" w:fill="FFFFFF"/>
        </w:rPr>
        <w:t>et al., 2001</w:t>
      </w:r>
      <w:r w:rsidR="00D66366">
        <w:rPr>
          <w:rFonts w:ascii="Times New Roman" w:hAnsi="Times New Roman" w:cs="Times New Roman"/>
          <w:color w:val="222222"/>
          <w:sz w:val="24"/>
          <w:szCs w:val="24"/>
          <w:shd w:val="clear" w:color="auto" w:fill="FFFFFF"/>
        </w:rPr>
        <w:t>;</w:t>
      </w:r>
      <w:r w:rsidR="00B85559">
        <w:rPr>
          <w:rFonts w:ascii="Times New Roman" w:hAnsi="Times New Roman" w:cs="Times New Roman"/>
          <w:color w:val="222222"/>
          <w:sz w:val="24"/>
          <w:szCs w:val="24"/>
          <w:shd w:val="clear" w:color="auto" w:fill="FFFFFF"/>
        </w:rPr>
        <w:t xml:space="preserve"> </w:t>
      </w:r>
      <w:proofErr w:type="spellStart"/>
      <w:r w:rsidR="00B85559" w:rsidRPr="00924306">
        <w:rPr>
          <w:rFonts w:ascii="Times New Roman" w:hAnsi="Times New Roman" w:cs="Times New Roman"/>
          <w:sz w:val="24"/>
          <w:szCs w:val="24"/>
        </w:rPr>
        <w:t>Hoskisson</w:t>
      </w:r>
      <w:proofErr w:type="spellEnd"/>
      <w:r w:rsidR="00B85559" w:rsidRPr="00924306">
        <w:rPr>
          <w:rFonts w:ascii="Times New Roman" w:hAnsi="Times New Roman" w:cs="Times New Roman"/>
          <w:sz w:val="24"/>
          <w:szCs w:val="24"/>
        </w:rPr>
        <w:t xml:space="preserve"> et al., 2000</w:t>
      </w:r>
      <w:r w:rsidR="00D66366">
        <w:rPr>
          <w:rFonts w:ascii="Times New Roman" w:hAnsi="Times New Roman" w:cs="Times New Roman"/>
          <w:sz w:val="24"/>
          <w:szCs w:val="24"/>
        </w:rPr>
        <w:t>;</w:t>
      </w:r>
      <w:r w:rsidR="00B85559" w:rsidRPr="00924306">
        <w:rPr>
          <w:rFonts w:ascii="Times New Roman" w:hAnsi="Times New Roman" w:cs="Times New Roman"/>
          <w:sz w:val="24"/>
          <w:szCs w:val="24"/>
        </w:rPr>
        <w:t> Cantwell et al.,</w:t>
      </w:r>
      <w:r w:rsidR="0037633C">
        <w:rPr>
          <w:rFonts w:ascii="Times New Roman" w:hAnsi="Times New Roman" w:cs="Times New Roman"/>
          <w:sz w:val="24"/>
          <w:szCs w:val="24"/>
        </w:rPr>
        <w:t xml:space="preserve"> </w:t>
      </w:r>
      <w:r w:rsidR="00B85559" w:rsidRPr="00924306">
        <w:rPr>
          <w:rFonts w:ascii="Times New Roman" w:hAnsi="Times New Roman" w:cs="Times New Roman"/>
          <w:sz w:val="24"/>
          <w:szCs w:val="24"/>
        </w:rPr>
        <w:t>2010</w:t>
      </w:r>
      <w:r w:rsidR="00124B81">
        <w:rPr>
          <w:rFonts w:ascii="Times New Roman" w:hAnsi="Times New Roman" w:cs="Times New Roman"/>
          <w:sz w:val="24"/>
          <w:szCs w:val="24"/>
        </w:rPr>
        <w:t>).</w:t>
      </w:r>
      <w:r w:rsidR="00B85559">
        <w:rPr>
          <w:rFonts w:ascii="Times New Roman" w:hAnsi="Times New Roman" w:cs="Times New Roman"/>
          <w:color w:val="222222"/>
          <w:sz w:val="24"/>
          <w:szCs w:val="24"/>
          <w:shd w:val="clear" w:color="auto" w:fill="FFFFFF"/>
        </w:rPr>
        <w:t xml:space="preserve"> In this context, c</w:t>
      </w:r>
      <w:r w:rsidR="00691594">
        <w:rPr>
          <w:rFonts w:ascii="Times New Roman" w:hAnsi="Times New Roman" w:cs="Times New Roman"/>
          <w:sz w:val="24"/>
          <w:szCs w:val="24"/>
        </w:rPr>
        <w:t>onventional wisdom maintains that better</w:t>
      </w:r>
      <w:r w:rsidR="00124B81">
        <w:rPr>
          <w:rFonts w:ascii="Times New Roman" w:hAnsi="Times New Roman" w:cs="Times New Roman"/>
          <w:sz w:val="24"/>
          <w:szCs w:val="24"/>
        </w:rPr>
        <w:t xml:space="preserve"> </w:t>
      </w:r>
      <w:r w:rsidR="00691594">
        <w:rPr>
          <w:rFonts w:ascii="Times New Roman" w:hAnsi="Times New Roman" w:cs="Times New Roman"/>
          <w:sz w:val="24"/>
          <w:szCs w:val="24"/>
        </w:rPr>
        <w:t>educated labor demands clean environment, promotes the use of renewable energy products, energy efficiency and tends to adopt environmental regulation as well as greener technology.</w:t>
      </w:r>
      <w:r w:rsidR="00B85559">
        <w:rPr>
          <w:rFonts w:ascii="Times New Roman" w:hAnsi="Times New Roman" w:cs="Times New Roman"/>
          <w:sz w:val="24"/>
          <w:szCs w:val="24"/>
        </w:rPr>
        <w:t xml:space="preserve"> </w:t>
      </w:r>
      <w:r w:rsidR="002D0909">
        <w:rPr>
          <w:rFonts w:ascii="Times New Roman" w:hAnsi="Times New Roman" w:cs="Times New Roman"/>
          <w:sz w:val="24"/>
          <w:szCs w:val="24"/>
        </w:rPr>
        <w:t>In addition</w:t>
      </w:r>
      <w:r w:rsidR="00691594">
        <w:rPr>
          <w:rFonts w:ascii="Times New Roman" w:hAnsi="Times New Roman" w:cs="Times New Roman"/>
          <w:sz w:val="24"/>
          <w:szCs w:val="24"/>
        </w:rPr>
        <w:t xml:space="preserve">, </w:t>
      </w:r>
      <w:r w:rsidR="00982F01">
        <w:rPr>
          <w:rFonts w:ascii="Times New Roman" w:hAnsi="Times New Roman" w:cs="Times New Roman"/>
          <w:sz w:val="24"/>
          <w:szCs w:val="24"/>
        </w:rPr>
        <w:t xml:space="preserve">the fact that </w:t>
      </w:r>
      <w:r w:rsidR="00691594">
        <w:rPr>
          <w:rFonts w:ascii="Times New Roman" w:hAnsi="Times New Roman" w:cs="Times New Roman"/>
          <w:sz w:val="24"/>
          <w:szCs w:val="24"/>
        </w:rPr>
        <w:t xml:space="preserve">economies with well-established rules, norms and regulations allow them to implement environmental protection policies. </w:t>
      </w:r>
      <w:r w:rsidR="00B85559">
        <w:rPr>
          <w:rFonts w:ascii="Times New Roman" w:hAnsi="Times New Roman" w:cs="Times New Roman"/>
          <w:sz w:val="24"/>
          <w:szCs w:val="24"/>
        </w:rPr>
        <w:t xml:space="preserve">In this context, the empirical findings by </w:t>
      </w:r>
      <w:r w:rsidR="00B85559" w:rsidRPr="00924306">
        <w:rPr>
          <w:rFonts w:ascii="Times New Roman" w:hAnsi="Times New Roman" w:cs="Times New Roman"/>
          <w:sz w:val="24"/>
          <w:szCs w:val="24"/>
        </w:rPr>
        <w:t>Wang and Chen (2014)</w:t>
      </w:r>
      <w:r w:rsidR="00B85559">
        <w:rPr>
          <w:rFonts w:ascii="Times New Roman" w:hAnsi="Times New Roman" w:cs="Times New Roman"/>
          <w:sz w:val="24"/>
          <w:szCs w:val="24"/>
        </w:rPr>
        <w:t xml:space="preserve">, </w:t>
      </w:r>
      <w:proofErr w:type="spellStart"/>
      <w:r w:rsidR="00B85559" w:rsidRPr="00924306">
        <w:rPr>
          <w:rFonts w:ascii="Times New Roman" w:hAnsi="Times New Roman" w:cs="Times New Roman"/>
          <w:sz w:val="24"/>
          <w:szCs w:val="24"/>
        </w:rPr>
        <w:t>Bokpin</w:t>
      </w:r>
      <w:proofErr w:type="spellEnd"/>
      <w:r w:rsidR="00B85559" w:rsidRPr="00924306">
        <w:rPr>
          <w:rFonts w:ascii="Times New Roman" w:hAnsi="Times New Roman" w:cs="Times New Roman"/>
          <w:sz w:val="24"/>
          <w:szCs w:val="24"/>
        </w:rPr>
        <w:t xml:space="preserve"> (2017)</w:t>
      </w:r>
      <w:r w:rsidR="00B85559">
        <w:rPr>
          <w:rFonts w:ascii="Times New Roman" w:hAnsi="Times New Roman" w:cs="Times New Roman"/>
          <w:sz w:val="24"/>
          <w:szCs w:val="24"/>
        </w:rPr>
        <w:t xml:space="preserve">, </w:t>
      </w:r>
      <w:r w:rsidR="00B85559" w:rsidRPr="00924306">
        <w:rPr>
          <w:rFonts w:ascii="Times New Roman" w:hAnsi="Times New Roman" w:cs="Times New Roman"/>
          <w:sz w:val="24"/>
          <w:szCs w:val="24"/>
        </w:rPr>
        <w:t>Omri and Hadj (2020)</w:t>
      </w:r>
      <w:r w:rsidR="00B85559">
        <w:rPr>
          <w:rFonts w:ascii="Times New Roman" w:hAnsi="Times New Roman" w:cs="Times New Roman"/>
          <w:sz w:val="24"/>
          <w:szCs w:val="24"/>
        </w:rPr>
        <w:t xml:space="preserve">, and </w:t>
      </w:r>
      <w:proofErr w:type="spellStart"/>
      <w:r w:rsidR="00B85559" w:rsidRPr="00924306">
        <w:rPr>
          <w:rFonts w:ascii="Times New Roman" w:hAnsi="Times New Roman" w:cs="Times New Roman"/>
          <w:sz w:val="24"/>
          <w:szCs w:val="24"/>
        </w:rPr>
        <w:t>Bouchoucha</w:t>
      </w:r>
      <w:proofErr w:type="spellEnd"/>
      <w:r w:rsidR="00B85559" w:rsidRPr="00924306">
        <w:rPr>
          <w:rFonts w:ascii="Times New Roman" w:hAnsi="Times New Roman" w:cs="Times New Roman"/>
          <w:sz w:val="24"/>
          <w:szCs w:val="24"/>
        </w:rPr>
        <w:t xml:space="preserve"> (2021) show that </w:t>
      </w:r>
      <w:r w:rsidR="00B85559">
        <w:rPr>
          <w:rFonts w:ascii="Times New Roman" w:hAnsi="Times New Roman" w:cs="Times New Roman"/>
          <w:sz w:val="24"/>
          <w:szCs w:val="24"/>
        </w:rPr>
        <w:t xml:space="preserve">improvements in institutions diminish the </w:t>
      </w:r>
      <w:r w:rsidR="00162CA6">
        <w:rPr>
          <w:rFonts w:ascii="Times New Roman" w:hAnsi="Times New Roman" w:cs="Times New Roman"/>
          <w:sz w:val="24"/>
          <w:szCs w:val="24"/>
        </w:rPr>
        <w:t xml:space="preserve">pollution </w:t>
      </w:r>
      <w:r w:rsidR="00B85559">
        <w:rPr>
          <w:rFonts w:ascii="Times New Roman" w:hAnsi="Times New Roman" w:cs="Times New Roman"/>
          <w:sz w:val="24"/>
          <w:szCs w:val="24"/>
        </w:rPr>
        <w:t xml:space="preserve">effect of FDI on </w:t>
      </w:r>
      <w:r w:rsidR="00124B81">
        <w:rPr>
          <w:rFonts w:ascii="Times New Roman" w:hAnsi="Times New Roman" w:cs="Times New Roman"/>
          <w:sz w:val="24"/>
          <w:szCs w:val="24"/>
        </w:rPr>
        <w:t xml:space="preserve">the </w:t>
      </w:r>
      <w:r w:rsidR="00B85559">
        <w:rPr>
          <w:rFonts w:ascii="Times New Roman" w:hAnsi="Times New Roman" w:cs="Times New Roman"/>
          <w:sz w:val="24"/>
          <w:szCs w:val="24"/>
        </w:rPr>
        <w:t>environment</w:t>
      </w:r>
      <w:r w:rsidR="00B85559" w:rsidRPr="00924306">
        <w:rPr>
          <w:rFonts w:ascii="Times New Roman" w:hAnsi="Times New Roman" w:cs="Times New Roman"/>
          <w:sz w:val="24"/>
          <w:szCs w:val="24"/>
        </w:rPr>
        <w:t>.</w:t>
      </w:r>
      <w:r w:rsidR="00B85559">
        <w:rPr>
          <w:rFonts w:ascii="Times New Roman" w:hAnsi="Times New Roman" w:cs="Times New Roman"/>
          <w:sz w:val="24"/>
          <w:szCs w:val="24"/>
        </w:rPr>
        <w:t xml:space="preserve"> </w:t>
      </w:r>
      <w:r w:rsidR="00691594">
        <w:rPr>
          <w:rFonts w:ascii="Times New Roman" w:hAnsi="Times New Roman" w:cs="Times New Roman"/>
          <w:sz w:val="24"/>
          <w:szCs w:val="24"/>
        </w:rPr>
        <w:t xml:space="preserve">Considering all these issues, we may plausibly assume that the level of CC matters in explaining the effect of FDI on pollution. Furthermore, the CC may provide data-driven estimated threshold for the effect of FDI on pollution. The literature often tackles the nonlinearity either by some interaction specifications or </w:t>
      </w:r>
      <w:r w:rsidR="00691594" w:rsidRPr="00394AEE">
        <w:rPr>
          <w:rFonts w:ascii="Times New Roman" w:hAnsi="Times New Roman" w:cs="Times New Roman"/>
          <w:i/>
          <w:iCs/>
          <w:sz w:val="24"/>
          <w:szCs w:val="24"/>
        </w:rPr>
        <w:t>ad hoc</w:t>
      </w:r>
      <w:r w:rsidR="00691594">
        <w:rPr>
          <w:rFonts w:ascii="Times New Roman" w:hAnsi="Times New Roman" w:cs="Times New Roman"/>
          <w:sz w:val="24"/>
          <w:szCs w:val="24"/>
        </w:rPr>
        <w:t xml:space="preserve"> sample splitting procedures which maintain that the threshold level is exogenous. As an alternative, the threshold levels for the effect of FDI on pollution may better be investigated by employing data-driven estimation procedures. </w:t>
      </w:r>
    </w:p>
    <w:p w14:paraId="190CB481" w14:textId="2BADAC93" w:rsidR="00DC6C04" w:rsidRDefault="00691594" w:rsidP="001720A3">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To our knowledge, this is the first study that investigates the FDI-pollution relation by subjecting it to data-driven estimated threshold level of CC. In this novel empirical context, we examine the thresholding effect of CC in explaining the FDI-pollution relation by employing</w:t>
      </w:r>
      <w:r w:rsidR="001F26EB">
        <w:rPr>
          <w:rFonts w:ascii="Times New Roman" w:hAnsi="Times New Roman" w:cs="Times New Roman"/>
          <w:sz w:val="24"/>
          <w:szCs w:val="24"/>
        </w:rPr>
        <w:t xml:space="preserve"> </w:t>
      </w:r>
      <w:r w:rsidR="00F67409">
        <w:rPr>
          <w:rFonts w:ascii="Times New Roman" w:hAnsi="Times New Roman" w:cs="Times New Roman"/>
          <w:sz w:val="24"/>
          <w:szCs w:val="24"/>
        </w:rPr>
        <w:t xml:space="preserve">panel fixed effects threshold procedure </w:t>
      </w:r>
      <w:r w:rsidR="008B6410">
        <w:rPr>
          <w:rFonts w:ascii="Times New Roman" w:hAnsi="Times New Roman" w:cs="Times New Roman"/>
          <w:sz w:val="24"/>
          <w:szCs w:val="24"/>
        </w:rPr>
        <w:t>of</w:t>
      </w:r>
      <w:r w:rsidR="00F67409">
        <w:rPr>
          <w:rFonts w:ascii="Times New Roman" w:hAnsi="Times New Roman" w:cs="Times New Roman"/>
          <w:sz w:val="24"/>
          <w:szCs w:val="24"/>
        </w:rPr>
        <w:t xml:space="preserve"> Hansen (1999) for a balanced panel of 13 MENA economies over the 1996-2019 period.</w:t>
      </w:r>
      <w:r w:rsidR="006F21EB">
        <w:rPr>
          <w:rFonts w:ascii="Times New Roman" w:hAnsi="Times New Roman" w:cs="Times New Roman"/>
          <w:sz w:val="24"/>
          <w:szCs w:val="24"/>
        </w:rPr>
        <w:t xml:space="preserve"> </w:t>
      </w:r>
    </w:p>
    <w:p w14:paraId="328E5EF7" w14:textId="2745F1C4" w:rsidR="00D734DE" w:rsidRDefault="00D734DE" w:rsidP="00D734DE">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Our panel fixed effects threshold estimation results suggest that CC including human capital and institutional quality and governance provide data-driven estimated threshold</w:t>
      </w:r>
      <w:r w:rsidR="001825D6">
        <w:rPr>
          <w:rFonts w:ascii="Times New Roman" w:hAnsi="Times New Roman" w:cs="Times New Roman"/>
          <w:sz w:val="24"/>
          <w:szCs w:val="24"/>
        </w:rPr>
        <w:t>s</w:t>
      </w:r>
      <w:r>
        <w:rPr>
          <w:rFonts w:ascii="Times New Roman" w:hAnsi="Times New Roman" w:cs="Times New Roman"/>
          <w:sz w:val="24"/>
          <w:szCs w:val="24"/>
        </w:rPr>
        <w:t xml:space="preserve"> in </w:t>
      </w:r>
      <w:r>
        <w:rPr>
          <w:rFonts w:ascii="Times New Roman" w:hAnsi="Times New Roman" w:cs="Times New Roman"/>
          <w:sz w:val="24"/>
          <w:szCs w:val="24"/>
        </w:rPr>
        <w:lastRenderedPageBreak/>
        <w:t xml:space="preserve">explaining the impact of FDI on pollution. Accordingly, FDI leads to pollution in economies with weak CC consisting of less educated labor and unfavorable institutional quality and governance. On the other hand, the impact of FDI is environmental quality enhancing in economies with better CC including more educated labor and favorable institutional quality and governance. The empirical findings in this study suggest that </w:t>
      </w:r>
      <w:r w:rsidR="00CB7DEC">
        <w:rPr>
          <w:rFonts w:ascii="Times New Roman" w:hAnsi="Times New Roman" w:cs="Times New Roman"/>
          <w:sz w:val="24"/>
          <w:szCs w:val="24"/>
        </w:rPr>
        <w:t xml:space="preserve">the </w:t>
      </w:r>
      <w:r>
        <w:rPr>
          <w:rFonts w:ascii="Times New Roman" w:hAnsi="Times New Roman" w:cs="Times New Roman"/>
          <w:sz w:val="24"/>
          <w:szCs w:val="24"/>
        </w:rPr>
        <w:t>pollution haven hypothesis appears to be h</w:t>
      </w:r>
      <w:r w:rsidR="00CB7DEC">
        <w:rPr>
          <w:rFonts w:ascii="Times New Roman" w:hAnsi="Times New Roman" w:cs="Times New Roman"/>
          <w:sz w:val="24"/>
          <w:szCs w:val="24"/>
        </w:rPr>
        <w:t>e</w:t>
      </w:r>
      <w:r>
        <w:rPr>
          <w:rFonts w:ascii="Times New Roman" w:hAnsi="Times New Roman" w:cs="Times New Roman"/>
          <w:sz w:val="24"/>
          <w:szCs w:val="24"/>
        </w:rPr>
        <w:t>ld in economies with weak CC while pollution halo is the case for the economies with strong CC.</w:t>
      </w:r>
    </w:p>
    <w:p w14:paraId="1ADE01A0" w14:textId="03F7B997" w:rsidR="00D734DE" w:rsidRDefault="00D734DE" w:rsidP="00D734DE">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The plan for the rest of this paper is as follows. Section 2 provides a brief literature review on FDI-pollution relation. Section 3 explains the data and reports some </w:t>
      </w:r>
      <w:r w:rsidR="005C7A67">
        <w:rPr>
          <w:rFonts w:ascii="Times New Roman" w:hAnsi="Times New Roman" w:cs="Times New Roman"/>
          <w:sz w:val="24"/>
          <w:szCs w:val="24"/>
        </w:rPr>
        <w:t>descriptive statistics</w:t>
      </w:r>
      <w:r>
        <w:rPr>
          <w:rFonts w:ascii="Times New Roman" w:hAnsi="Times New Roman" w:cs="Times New Roman"/>
          <w:sz w:val="24"/>
          <w:szCs w:val="24"/>
        </w:rPr>
        <w:t>. Section 4 introduces the panel fixed effects threshold estimation procedure by Hansen (1999) and reports the estimation results.</w:t>
      </w:r>
      <w:r w:rsidR="00355C1E">
        <w:rPr>
          <w:rFonts w:ascii="Times New Roman" w:hAnsi="Times New Roman" w:cs="Times New Roman"/>
          <w:sz w:val="24"/>
          <w:szCs w:val="24"/>
        </w:rPr>
        <w:t xml:space="preserve"> </w:t>
      </w:r>
      <w:r w:rsidR="00CB7DEC">
        <w:rPr>
          <w:rFonts w:ascii="Times New Roman" w:hAnsi="Times New Roman" w:cs="Times New Roman"/>
          <w:sz w:val="24"/>
          <w:szCs w:val="24"/>
        </w:rPr>
        <w:t>The e</w:t>
      </w:r>
      <w:r w:rsidR="00355C1E">
        <w:rPr>
          <w:rFonts w:ascii="Times New Roman" w:hAnsi="Times New Roman" w:cs="Times New Roman"/>
          <w:sz w:val="24"/>
          <w:szCs w:val="24"/>
        </w:rPr>
        <w:t>mpirical methodology is introduced in Section 4</w:t>
      </w:r>
      <w:r w:rsidR="0001178F">
        <w:rPr>
          <w:rFonts w:ascii="Times New Roman" w:hAnsi="Times New Roman" w:cs="Times New Roman"/>
          <w:sz w:val="24"/>
          <w:szCs w:val="24"/>
        </w:rPr>
        <w:t>.1</w:t>
      </w:r>
      <w:r w:rsidR="00355C1E">
        <w:rPr>
          <w:rFonts w:ascii="Times New Roman" w:hAnsi="Times New Roman" w:cs="Times New Roman"/>
          <w:sz w:val="24"/>
          <w:szCs w:val="24"/>
        </w:rPr>
        <w:t>.</w:t>
      </w:r>
      <w:r>
        <w:rPr>
          <w:rFonts w:ascii="Times New Roman" w:hAnsi="Times New Roman" w:cs="Times New Roman"/>
          <w:sz w:val="24"/>
          <w:szCs w:val="24"/>
        </w:rPr>
        <w:t xml:space="preserve"> Section 4.</w:t>
      </w:r>
      <w:r w:rsidR="0001178F">
        <w:rPr>
          <w:rFonts w:ascii="Times New Roman" w:hAnsi="Times New Roman" w:cs="Times New Roman"/>
          <w:sz w:val="24"/>
          <w:szCs w:val="24"/>
        </w:rPr>
        <w:t>2</w:t>
      </w:r>
      <w:r w:rsidR="00891E3B">
        <w:rPr>
          <w:rFonts w:ascii="Times New Roman" w:hAnsi="Times New Roman" w:cs="Times New Roman"/>
          <w:sz w:val="24"/>
          <w:szCs w:val="24"/>
        </w:rPr>
        <w:t xml:space="preserve"> </w:t>
      </w:r>
      <w:r>
        <w:rPr>
          <w:rFonts w:ascii="Times New Roman" w:hAnsi="Times New Roman" w:cs="Times New Roman"/>
          <w:sz w:val="24"/>
          <w:szCs w:val="24"/>
        </w:rPr>
        <w:t>provide</w:t>
      </w:r>
      <w:r w:rsidR="00891E3B">
        <w:rPr>
          <w:rFonts w:ascii="Times New Roman" w:hAnsi="Times New Roman" w:cs="Times New Roman"/>
          <w:sz w:val="24"/>
          <w:szCs w:val="24"/>
        </w:rPr>
        <w:t>s</w:t>
      </w:r>
      <w:r>
        <w:rPr>
          <w:rFonts w:ascii="Times New Roman" w:hAnsi="Times New Roman" w:cs="Times New Roman"/>
          <w:sz w:val="24"/>
          <w:szCs w:val="24"/>
        </w:rPr>
        <w:t xml:space="preserve"> estimation results for the thresholding effect of human capital and Section 4.</w:t>
      </w:r>
      <w:r w:rsidR="0001178F">
        <w:rPr>
          <w:rFonts w:ascii="Times New Roman" w:hAnsi="Times New Roman" w:cs="Times New Roman"/>
          <w:sz w:val="24"/>
          <w:szCs w:val="24"/>
        </w:rPr>
        <w:t>3</w:t>
      </w:r>
      <w:r>
        <w:rPr>
          <w:rFonts w:ascii="Times New Roman" w:hAnsi="Times New Roman" w:cs="Times New Roman"/>
          <w:sz w:val="24"/>
          <w:szCs w:val="24"/>
        </w:rPr>
        <w:t xml:space="preserve"> presents the results for the thresholding effect of institutional quality and governance. Finally, Section 5 concludes and provides some policy implications. </w:t>
      </w:r>
    </w:p>
    <w:p w14:paraId="38486A50" w14:textId="77777777" w:rsidR="008B6410" w:rsidRDefault="008B6410" w:rsidP="00D734DE">
      <w:pPr>
        <w:spacing w:after="0" w:line="360" w:lineRule="auto"/>
        <w:ind w:firstLine="426"/>
        <w:jc w:val="both"/>
        <w:rPr>
          <w:rFonts w:ascii="Times New Roman" w:hAnsi="Times New Roman" w:cs="Times New Roman"/>
          <w:sz w:val="24"/>
          <w:szCs w:val="24"/>
        </w:rPr>
      </w:pPr>
    </w:p>
    <w:p w14:paraId="257D392C" w14:textId="6F119EBE" w:rsidR="0001642A" w:rsidRDefault="00EC676B" w:rsidP="0001642A">
      <w:pPr>
        <w:pStyle w:val="ListParagraph"/>
        <w:numPr>
          <w:ilvl w:val="0"/>
          <w:numId w:val="1"/>
        </w:numPr>
        <w:spacing w:after="0" w:line="360" w:lineRule="auto"/>
        <w:jc w:val="both"/>
        <w:rPr>
          <w:rFonts w:ascii="Times New Roman" w:hAnsi="Times New Roman" w:cs="Times New Roman"/>
          <w:b/>
          <w:bCs/>
          <w:sz w:val="24"/>
          <w:szCs w:val="24"/>
        </w:rPr>
      </w:pPr>
      <w:r w:rsidRPr="00C66789">
        <w:rPr>
          <w:rFonts w:ascii="Times New Roman" w:hAnsi="Times New Roman" w:cs="Times New Roman"/>
          <w:b/>
          <w:bCs/>
          <w:sz w:val="24"/>
          <w:szCs w:val="24"/>
        </w:rPr>
        <w:t>A Brief Literature Review</w:t>
      </w:r>
    </w:p>
    <w:p w14:paraId="26F74FF6" w14:textId="77777777" w:rsidR="00250A91" w:rsidRDefault="00965B89" w:rsidP="00965B89">
      <w:pPr>
        <w:spacing w:line="360" w:lineRule="auto"/>
        <w:ind w:firstLine="360"/>
        <w:jc w:val="both"/>
        <w:rPr>
          <w:rFonts w:ascii="Times New Roman" w:hAnsi="Times New Roman" w:cs="Times New Roman"/>
          <w:sz w:val="24"/>
          <w:szCs w:val="24"/>
        </w:rPr>
      </w:pPr>
      <w:r w:rsidRPr="00965B89">
        <w:rPr>
          <w:rFonts w:ascii="Times New Roman" w:hAnsi="Times New Roman" w:cs="Times New Roman"/>
          <w:sz w:val="24"/>
          <w:szCs w:val="24"/>
        </w:rPr>
        <w:t xml:space="preserve">The literature suggests that FDI is crucially important for growth while the environmental </w:t>
      </w:r>
      <w:r w:rsidR="008B6410">
        <w:rPr>
          <w:rFonts w:ascii="Times New Roman" w:hAnsi="Times New Roman" w:cs="Times New Roman"/>
          <w:sz w:val="24"/>
          <w:szCs w:val="24"/>
        </w:rPr>
        <w:t>effect</w:t>
      </w:r>
      <w:r w:rsidRPr="00965B89">
        <w:rPr>
          <w:rFonts w:ascii="Times New Roman" w:hAnsi="Times New Roman" w:cs="Times New Roman"/>
          <w:sz w:val="24"/>
          <w:szCs w:val="24"/>
        </w:rPr>
        <w:t xml:space="preserve"> of FDI </w:t>
      </w:r>
      <w:r w:rsidR="008B6410">
        <w:rPr>
          <w:rFonts w:ascii="Times New Roman" w:hAnsi="Times New Roman" w:cs="Times New Roman"/>
          <w:sz w:val="24"/>
          <w:szCs w:val="24"/>
        </w:rPr>
        <w:t>is mixed</w:t>
      </w:r>
      <w:r w:rsidRPr="00965B89">
        <w:rPr>
          <w:rFonts w:ascii="Times New Roman" w:hAnsi="Times New Roman" w:cs="Times New Roman"/>
          <w:sz w:val="24"/>
          <w:szCs w:val="24"/>
        </w:rPr>
        <w:t xml:space="preserve">. The literature investigating the impact of FDI inflows on environmental degradation points </w:t>
      </w:r>
      <w:r w:rsidR="00034969">
        <w:rPr>
          <w:rFonts w:ascii="Times New Roman" w:hAnsi="Times New Roman" w:cs="Times New Roman"/>
          <w:sz w:val="24"/>
          <w:szCs w:val="24"/>
        </w:rPr>
        <w:t xml:space="preserve">to </w:t>
      </w:r>
      <w:r w:rsidRPr="00965B89">
        <w:rPr>
          <w:rFonts w:ascii="Times New Roman" w:hAnsi="Times New Roman" w:cs="Times New Roman"/>
          <w:sz w:val="24"/>
          <w:szCs w:val="24"/>
        </w:rPr>
        <w:t xml:space="preserve">the </w:t>
      </w:r>
      <w:r w:rsidR="00F668B8">
        <w:rPr>
          <w:rFonts w:ascii="Times New Roman" w:hAnsi="Times New Roman" w:cs="Times New Roman"/>
          <w:sz w:val="24"/>
          <w:szCs w:val="24"/>
        </w:rPr>
        <w:t>“</w:t>
      </w:r>
      <w:r w:rsidRPr="00965B89">
        <w:rPr>
          <w:rFonts w:ascii="Times New Roman" w:hAnsi="Times New Roman" w:cs="Times New Roman"/>
          <w:sz w:val="24"/>
          <w:szCs w:val="24"/>
        </w:rPr>
        <w:t>pollution haven</w:t>
      </w:r>
      <w:r w:rsidR="00F668B8">
        <w:rPr>
          <w:rFonts w:ascii="Times New Roman" w:hAnsi="Times New Roman" w:cs="Times New Roman"/>
          <w:sz w:val="24"/>
          <w:szCs w:val="24"/>
        </w:rPr>
        <w:t>”</w:t>
      </w:r>
      <w:r w:rsidRPr="00965B89">
        <w:rPr>
          <w:rFonts w:ascii="Times New Roman" w:hAnsi="Times New Roman" w:cs="Times New Roman"/>
          <w:sz w:val="24"/>
          <w:szCs w:val="24"/>
        </w:rPr>
        <w:t xml:space="preserve"> and </w:t>
      </w:r>
      <w:r w:rsidR="00F668B8">
        <w:rPr>
          <w:rFonts w:ascii="Times New Roman" w:hAnsi="Times New Roman" w:cs="Times New Roman"/>
          <w:sz w:val="24"/>
          <w:szCs w:val="24"/>
        </w:rPr>
        <w:t>“</w:t>
      </w:r>
      <w:r w:rsidRPr="00965B89">
        <w:rPr>
          <w:rFonts w:ascii="Times New Roman" w:hAnsi="Times New Roman" w:cs="Times New Roman"/>
          <w:sz w:val="24"/>
          <w:szCs w:val="24"/>
        </w:rPr>
        <w:t>pollution halo</w:t>
      </w:r>
      <w:r w:rsidR="00F668B8">
        <w:rPr>
          <w:rFonts w:ascii="Times New Roman" w:hAnsi="Times New Roman" w:cs="Times New Roman"/>
          <w:sz w:val="24"/>
          <w:szCs w:val="24"/>
        </w:rPr>
        <w:t>”</w:t>
      </w:r>
      <w:r w:rsidRPr="00965B89">
        <w:rPr>
          <w:rFonts w:ascii="Times New Roman" w:hAnsi="Times New Roman" w:cs="Times New Roman"/>
          <w:sz w:val="24"/>
          <w:szCs w:val="24"/>
        </w:rPr>
        <w:t xml:space="preserve"> hypotheses. </w:t>
      </w:r>
    </w:p>
    <w:p w14:paraId="7609D24F" w14:textId="07E9949F" w:rsidR="00965B89" w:rsidRDefault="00965B89" w:rsidP="00965B89">
      <w:pPr>
        <w:spacing w:line="360" w:lineRule="auto"/>
        <w:ind w:firstLine="360"/>
        <w:jc w:val="both"/>
        <w:rPr>
          <w:rFonts w:ascii="Times New Roman" w:hAnsi="Times New Roman" w:cs="Times New Roman"/>
          <w:sz w:val="24"/>
          <w:szCs w:val="24"/>
        </w:rPr>
      </w:pPr>
      <w:r w:rsidRPr="00924306">
        <w:rPr>
          <w:rFonts w:ascii="Times New Roman" w:hAnsi="Times New Roman" w:cs="Times New Roman"/>
          <w:bCs/>
          <w:sz w:val="24"/>
          <w:szCs w:val="24"/>
        </w:rPr>
        <w:t xml:space="preserve">According to the </w:t>
      </w:r>
      <w:r>
        <w:rPr>
          <w:rFonts w:ascii="Times New Roman" w:hAnsi="Times New Roman" w:cs="Times New Roman"/>
          <w:bCs/>
          <w:sz w:val="24"/>
          <w:szCs w:val="24"/>
        </w:rPr>
        <w:t>“</w:t>
      </w:r>
      <w:r w:rsidRPr="00924306">
        <w:rPr>
          <w:rFonts w:ascii="Times New Roman" w:hAnsi="Times New Roman" w:cs="Times New Roman"/>
          <w:bCs/>
          <w:sz w:val="24"/>
          <w:szCs w:val="24"/>
        </w:rPr>
        <w:t>pollution haven</w:t>
      </w:r>
      <w:r>
        <w:rPr>
          <w:rFonts w:ascii="Times New Roman" w:hAnsi="Times New Roman" w:cs="Times New Roman"/>
          <w:bCs/>
          <w:sz w:val="24"/>
          <w:szCs w:val="24"/>
        </w:rPr>
        <w:t>”</w:t>
      </w:r>
      <w:r w:rsidRPr="00924306">
        <w:rPr>
          <w:rFonts w:ascii="Times New Roman" w:hAnsi="Times New Roman" w:cs="Times New Roman"/>
          <w:bCs/>
          <w:sz w:val="24"/>
          <w:szCs w:val="24"/>
        </w:rPr>
        <w:t xml:space="preserve"> hypothesis, </w:t>
      </w:r>
      <w:r w:rsidRPr="00924306">
        <w:rPr>
          <w:rFonts w:ascii="Times New Roman" w:hAnsi="Times New Roman" w:cs="Times New Roman"/>
          <w:sz w:val="24"/>
          <w:szCs w:val="24"/>
        </w:rPr>
        <w:t>FDI inflows increases CO</w:t>
      </w:r>
      <w:r w:rsidRPr="00965B89">
        <w:rPr>
          <w:rFonts w:ascii="Times New Roman" w:hAnsi="Times New Roman" w:cs="Times New Roman"/>
          <w:sz w:val="24"/>
          <w:szCs w:val="24"/>
          <w:vertAlign w:val="subscript"/>
        </w:rPr>
        <w:t>2</w:t>
      </w:r>
      <w:r w:rsidRPr="00924306">
        <w:rPr>
          <w:rFonts w:ascii="Times New Roman" w:hAnsi="Times New Roman" w:cs="Times New Roman"/>
          <w:sz w:val="24"/>
          <w:szCs w:val="24"/>
        </w:rPr>
        <w:t xml:space="preserve"> emissions in the host country</w:t>
      </w:r>
      <w:r>
        <w:rPr>
          <w:rFonts w:ascii="Times New Roman" w:hAnsi="Times New Roman" w:cs="Times New Roman"/>
          <w:sz w:val="24"/>
          <w:szCs w:val="24"/>
        </w:rPr>
        <w:t xml:space="preserve"> </w:t>
      </w:r>
      <w:r w:rsidRPr="00924306">
        <w:rPr>
          <w:rFonts w:ascii="Times New Roman" w:hAnsi="Times New Roman" w:cs="Times New Roman"/>
          <w:sz w:val="24"/>
          <w:szCs w:val="24"/>
        </w:rPr>
        <w:t xml:space="preserve">(Bommer 1999; Cole </w:t>
      </w:r>
      <w:r w:rsidR="008878E4">
        <w:rPr>
          <w:rFonts w:ascii="Times New Roman" w:hAnsi="Times New Roman" w:cs="Times New Roman"/>
          <w:sz w:val="24"/>
          <w:szCs w:val="24"/>
        </w:rPr>
        <w:t>et al.,</w:t>
      </w:r>
      <w:r w:rsidRPr="00924306">
        <w:rPr>
          <w:rFonts w:ascii="Times New Roman" w:hAnsi="Times New Roman" w:cs="Times New Roman"/>
          <w:sz w:val="24"/>
          <w:szCs w:val="24"/>
        </w:rPr>
        <w:t xml:space="preserve"> 2005; He 2006). </w:t>
      </w:r>
      <w:r>
        <w:rPr>
          <w:rFonts w:ascii="Times New Roman" w:hAnsi="Times New Roman" w:cs="Times New Roman"/>
          <w:sz w:val="24"/>
          <w:szCs w:val="24"/>
        </w:rPr>
        <w:t xml:space="preserve">This is mainly related </w:t>
      </w:r>
      <w:r w:rsidR="00424107">
        <w:rPr>
          <w:rFonts w:ascii="Times New Roman" w:hAnsi="Times New Roman" w:cs="Times New Roman"/>
          <w:sz w:val="24"/>
          <w:szCs w:val="24"/>
        </w:rPr>
        <w:t xml:space="preserve">with </w:t>
      </w:r>
      <w:r>
        <w:rPr>
          <w:rFonts w:ascii="Times New Roman" w:hAnsi="Times New Roman" w:cs="Times New Roman"/>
          <w:sz w:val="24"/>
          <w:szCs w:val="24"/>
        </w:rPr>
        <w:t>not only higher production caused by FDI but also prevailing lax environmental restrictions and exemption</w:t>
      </w:r>
      <w:r w:rsidR="008B6410">
        <w:rPr>
          <w:rFonts w:ascii="Times New Roman" w:hAnsi="Times New Roman" w:cs="Times New Roman"/>
          <w:sz w:val="24"/>
          <w:szCs w:val="24"/>
        </w:rPr>
        <w:t>s</w:t>
      </w:r>
      <w:r>
        <w:rPr>
          <w:rFonts w:ascii="Times New Roman" w:hAnsi="Times New Roman" w:cs="Times New Roman"/>
          <w:sz w:val="24"/>
          <w:szCs w:val="24"/>
        </w:rPr>
        <w:t xml:space="preserve"> in developing economies. The former</w:t>
      </w:r>
      <w:r w:rsidRPr="00924306">
        <w:rPr>
          <w:rFonts w:ascii="Times New Roman" w:hAnsi="Times New Roman" w:cs="Times New Roman"/>
          <w:sz w:val="24"/>
          <w:szCs w:val="24"/>
        </w:rPr>
        <w:t xml:space="preserve"> leads to more energy consumption</w:t>
      </w:r>
      <w:r>
        <w:rPr>
          <w:rFonts w:ascii="Times New Roman" w:hAnsi="Times New Roman" w:cs="Times New Roman"/>
          <w:sz w:val="24"/>
          <w:szCs w:val="24"/>
        </w:rPr>
        <w:t xml:space="preserve"> and</w:t>
      </w:r>
      <w:r w:rsidRPr="00924306">
        <w:rPr>
          <w:rFonts w:ascii="Times New Roman" w:hAnsi="Times New Roman" w:cs="Times New Roman"/>
          <w:sz w:val="24"/>
          <w:szCs w:val="24"/>
        </w:rPr>
        <w:t xml:space="preserve"> CO</w:t>
      </w:r>
      <w:r w:rsidRPr="00965B89">
        <w:rPr>
          <w:rFonts w:ascii="Times New Roman" w:hAnsi="Times New Roman" w:cs="Times New Roman"/>
          <w:sz w:val="24"/>
          <w:szCs w:val="24"/>
          <w:vertAlign w:val="subscript"/>
        </w:rPr>
        <w:t>2</w:t>
      </w:r>
      <w:r w:rsidRPr="00924306">
        <w:rPr>
          <w:rFonts w:ascii="Times New Roman" w:hAnsi="Times New Roman" w:cs="Times New Roman"/>
          <w:sz w:val="24"/>
          <w:szCs w:val="24"/>
        </w:rPr>
        <w:t xml:space="preserve"> emissions (Frankel and Romer, 1999). </w:t>
      </w:r>
      <w:r w:rsidR="00730BF1">
        <w:rPr>
          <w:rFonts w:ascii="Times New Roman" w:hAnsi="Times New Roman" w:cs="Times New Roman"/>
          <w:sz w:val="24"/>
          <w:szCs w:val="24"/>
        </w:rPr>
        <w:t xml:space="preserve">The latter </w:t>
      </w:r>
      <w:r w:rsidR="00C86635">
        <w:rPr>
          <w:rFonts w:ascii="Times New Roman" w:hAnsi="Times New Roman" w:cs="Times New Roman"/>
          <w:sz w:val="24"/>
          <w:szCs w:val="24"/>
        </w:rPr>
        <w:t>suggests that</w:t>
      </w:r>
      <w:r w:rsidR="00730BF1">
        <w:rPr>
          <w:rFonts w:ascii="Times New Roman" w:hAnsi="Times New Roman" w:cs="Times New Roman"/>
          <w:sz w:val="24"/>
          <w:szCs w:val="24"/>
        </w:rPr>
        <w:t xml:space="preserve"> </w:t>
      </w:r>
      <w:r w:rsidR="00F668B8" w:rsidRPr="00924306">
        <w:rPr>
          <w:rFonts w:ascii="Times New Roman" w:hAnsi="Times New Roman" w:cs="Times New Roman"/>
          <w:color w:val="222222"/>
          <w:sz w:val="24"/>
          <w:szCs w:val="24"/>
          <w:shd w:val="clear" w:color="auto" w:fill="FFFFFF"/>
        </w:rPr>
        <w:t>develop</w:t>
      </w:r>
      <w:r w:rsidR="00730BF1">
        <w:rPr>
          <w:rFonts w:ascii="Times New Roman" w:hAnsi="Times New Roman" w:cs="Times New Roman"/>
          <w:color w:val="222222"/>
          <w:sz w:val="24"/>
          <w:szCs w:val="24"/>
          <w:shd w:val="clear" w:color="auto" w:fill="FFFFFF"/>
        </w:rPr>
        <w:t>ed</w:t>
      </w:r>
      <w:r w:rsidR="00F668B8" w:rsidRPr="00924306">
        <w:rPr>
          <w:rFonts w:ascii="Times New Roman" w:hAnsi="Times New Roman" w:cs="Times New Roman"/>
          <w:color w:val="222222"/>
          <w:sz w:val="24"/>
          <w:szCs w:val="24"/>
          <w:shd w:val="clear" w:color="auto" w:fill="FFFFFF"/>
        </w:rPr>
        <w:t xml:space="preserve"> countries </w:t>
      </w:r>
      <w:r w:rsidR="00730BF1">
        <w:rPr>
          <w:rFonts w:ascii="Times New Roman" w:hAnsi="Times New Roman" w:cs="Times New Roman"/>
          <w:color w:val="222222"/>
          <w:sz w:val="24"/>
          <w:szCs w:val="24"/>
          <w:shd w:val="clear" w:color="auto" w:fill="FFFFFF"/>
        </w:rPr>
        <w:t xml:space="preserve">shift their operations to developing countries </w:t>
      </w:r>
      <w:r w:rsidR="00F668B8">
        <w:rPr>
          <w:rFonts w:ascii="Times New Roman" w:hAnsi="Times New Roman" w:cs="Times New Roman"/>
          <w:color w:val="222222"/>
          <w:sz w:val="24"/>
          <w:szCs w:val="24"/>
          <w:shd w:val="clear" w:color="auto" w:fill="FFFFFF"/>
        </w:rPr>
        <w:t>leading them to</w:t>
      </w:r>
      <w:r w:rsidR="00F668B8" w:rsidRPr="00924306">
        <w:rPr>
          <w:rFonts w:ascii="Times New Roman" w:hAnsi="Times New Roman" w:cs="Times New Roman"/>
          <w:color w:val="222222"/>
          <w:sz w:val="24"/>
          <w:szCs w:val="24"/>
          <w:shd w:val="clear" w:color="auto" w:fill="FFFFFF"/>
        </w:rPr>
        <w:t xml:space="preserve"> have </w:t>
      </w:r>
      <w:r w:rsidR="00F668B8">
        <w:rPr>
          <w:rFonts w:ascii="Times New Roman" w:hAnsi="Times New Roman" w:cs="Times New Roman"/>
          <w:color w:val="222222"/>
          <w:sz w:val="24"/>
          <w:szCs w:val="24"/>
          <w:shd w:val="clear" w:color="auto" w:fill="FFFFFF"/>
        </w:rPr>
        <w:t>a comparative advantage in pollution</w:t>
      </w:r>
      <w:r w:rsidR="00034969">
        <w:rPr>
          <w:rFonts w:ascii="Times New Roman" w:hAnsi="Times New Roman" w:cs="Times New Roman"/>
          <w:color w:val="222222"/>
          <w:sz w:val="24"/>
          <w:szCs w:val="24"/>
          <w:shd w:val="clear" w:color="auto" w:fill="FFFFFF"/>
        </w:rPr>
        <w:t>-</w:t>
      </w:r>
      <w:r w:rsidR="00F668B8">
        <w:rPr>
          <w:rFonts w:ascii="Times New Roman" w:hAnsi="Times New Roman" w:cs="Times New Roman"/>
          <w:color w:val="222222"/>
          <w:sz w:val="24"/>
          <w:szCs w:val="24"/>
          <w:shd w:val="clear" w:color="auto" w:fill="FFFFFF"/>
        </w:rPr>
        <w:t>intensive productions</w:t>
      </w:r>
      <w:r w:rsidR="00730BF1">
        <w:rPr>
          <w:rFonts w:ascii="Times New Roman" w:hAnsi="Times New Roman" w:cs="Times New Roman"/>
          <w:color w:val="222222"/>
          <w:sz w:val="24"/>
          <w:szCs w:val="24"/>
          <w:shd w:val="clear" w:color="auto" w:fill="FFFFFF"/>
        </w:rPr>
        <w:t xml:space="preserve"> </w:t>
      </w:r>
      <w:r w:rsidR="008B6410">
        <w:rPr>
          <w:rFonts w:ascii="Times New Roman" w:hAnsi="Times New Roman" w:cs="Times New Roman"/>
          <w:color w:val="222222"/>
          <w:sz w:val="24"/>
          <w:szCs w:val="24"/>
          <w:shd w:val="clear" w:color="auto" w:fill="FFFFFF"/>
        </w:rPr>
        <w:t>(</w:t>
      </w:r>
      <w:r w:rsidR="00730BF1" w:rsidRPr="00924306">
        <w:rPr>
          <w:rFonts w:ascii="Times New Roman" w:hAnsi="Times New Roman" w:cs="Times New Roman"/>
          <w:color w:val="222222"/>
          <w:sz w:val="24"/>
          <w:szCs w:val="24"/>
          <w:shd w:val="clear" w:color="auto" w:fill="FFFFFF"/>
        </w:rPr>
        <w:t>Aliyu</w:t>
      </w:r>
      <w:r w:rsidR="008B6410">
        <w:rPr>
          <w:rFonts w:ascii="Times New Roman" w:hAnsi="Times New Roman" w:cs="Times New Roman"/>
          <w:color w:val="222222"/>
          <w:sz w:val="24"/>
          <w:szCs w:val="24"/>
          <w:shd w:val="clear" w:color="auto" w:fill="FFFFFF"/>
        </w:rPr>
        <w:t xml:space="preserve">, </w:t>
      </w:r>
      <w:r w:rsidR="00730BF1" w:rsidRPr="00924306">
        <w:rPr>
          <w:rFonts w:ascii="Times New Roman" w:hAnsi="Times New Roman" w:cs="Times New Roman"/>
          <w:color w:val="222222"/>
          <w:sz w:val="24"/>
          <w:szCs w:val="24"/>
          <w:shd w:val="clear" w:color="auto" w:fill="FFFFFF"/>
        </w:rPr>
        <w:t>2005)</w:t>
      </w:r>
      <w:r w:rsidR="00F668B8" w:rsidRPr="00924306">
        <w:rPr>
          <w:rFonts w:ascii="Times New Roman" w:hAnsi="Times New Roman" w:cs="Times New Roman"/>
          <w:color w:val="222222"/>
          <w:sz w:val="24"/>
          <w:szCs w:val="24"/>
          <w:shd w:val="clear" w:color="auto" w:fill="FFFFFF"/>
        </w:rPr>
        <w:t>.</w:t>
      </w:r>
      <w:r w:rsidR="00730BF1">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I</w:t>
      </w:r>
      <w:r w:rsidRPr="00924306">
        <w:rPr>
          <w:rFonts w:ascii="Times New Roman" w:hAnsi="Times New Roman" w:cs="Times New Roman"/>
          <w:sz w:val="24"/>
          <w:szCs w:val="24"/>
        </w:rPr>
        <w:t xml:space="preserve">t is argued that FDI inflows from developed to </w:t>
      </w:r>
      <w:r>
        <w:rPr>
          <w:rFonts w:ascii="Times New Roman" w:hAnsi="Times New Roman" w:cs="Times New Roman"/>
          <w:sz w:val="24"/>
          <w:szCs w:val="24"/>
        </w:rPr>
        <w:t>developing</w:t>
      </w:r>
      <w:r w:rsidRPr="00924306">
        <w:rPr>
          <w:rFonts w:ascii="Times New Roman" w:hAnsi="Times New Roman" w:cs="Times New Roman"/>
          <w:sz w:val="24"/>
          <w:szCs w:val="24"/>
        </w:rPr>
        <w:t xml:space="preserve"> countries are used to finance polluti</w:t>
      </w:r>
      <w:r>
        <w:rPr>
          <w:rFonts w:ascii="Times New Roman" w:hAnsi="Times New Roman" w:cs="Times New Roman"/>
          <w:sz w:val="24"/>
          <w:szCs w:val="24"/>
        </w:rPr>
        <w:t>on</w:t>
      </w:r>
      <w:r w:rsidR="00034969">
        <w:rPr>
          <w:rFonts w:ascii="Times New Roman" w:hAnsi="Times New Roman" w:cs="Times New Roman"/>
          <w:sz w:val="24"/>
          <w:szCs w:val="24"/>
        </w:rPr>
        <w:t>-</w:t>
      </w:r>
      <w:r>
        <w:rPr>
          <w:rFonts w:ascii="Times New Roman" w:hAnsi="Times New Roman" w:cs="Times New Roman"/>
          <w:sz w:val="24"/>
          <w:szCs w:val="24"/>
        </w:rPr>
        <w:t>intensive,</w:t>
      </w:r>
      <w:r w:rsidRPr="00924306">
        <w:rPr>
          <w:rFonts w:ascii="Times New Roman" w:hAnsi="Times New Roman" w:cs="Times New Roman"/>
          <w:sz w:val="24"/>
          <w:szCs w:val="24"/>
        </w:rPr>
        <w:t xml:space="preserve"> environmentally inefficient production and infrastructure</w:t>
      </w:r>
      <w:r>
        <w:rPr>
          <w:rFonts w:ascii="Times New Roman" w:hAnsi="Times New Roman" w:cs="Times New Roman"/>
          <w:sz w:val="24"/>
          <w:szCs w:val="24"/>
        </w:rPr>
        <w:t xml:space="preserve"> projects</w:t>
      </w:r>
      <w:r w:rsidRPr="00924306">
        <w:rPr>
          <w:rFonts w:ascii="Times New Roman" w:hAnsi="Times New Roman" w:cs="Times New Roman"/>
          <w:sz w:val="24"/>
          <w:szCs w:val="24"/>
        </w:rPr>
        <w:t>. (Jorgenson, 2009).</w:t>
      </w:r>
      <w:r w:rsidR="00F668B8">
        <w:rPr>
          <w:rFonts w:ascii="Times New Roman" w:hAnsi="Times New Roman" w:cs="Times New Roman"/>
          <w:sz w:val="24"/>
          <w:szCs w:val="24"/>
        </w:rPr>
        <w:t xml:space="preserve"> </w:t>
      </w:r>
    </w:p>
    <w:p w14:paraId="7699B64E" w14:textId="004F360C" w:rsidR="00F668B8" w:rsidRDefault="00595CE3" w:rsidP="00F668B8">
      <w:pPr>
        <w:spacing w:line="360" w:lineRule="auto"/>
        <w:ind w:firstLine="360"/>
        <w:jc w:val="both"/>
        <w:rPr>
          <w:rFonts w:ascii="Times New Roman" w:hAnsi="Times New Roman" w:cs="Times New Roman"/>
          <w:color w:val="2E2E2E"/>
          <w:sz w:val="24"/>
          <w:szCs w:val="24"/>
        </w:rPr>
      </w:pPr>
      <w:r w:rsidRPr="0092430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r w:rsidR="00F668B8" w:rsidRPr="00924306">
        <w:rPr>
          <w:rFonts w:ascii="Times New Roman" w:hAnsi="Times New Roman" w:cs="Times New Roman"/>
          <w:sz w:val="24"/>
          <w:szCs w:val="24"/>
        </w:rPr>
        <w:t xml:space="preserve">On the other hand, FDI </w:t>
      </w:r>
      <w:r w:rsidR="008B6410">
        <w:rPr>
          <w:rFonts w:ascii="Times New Roman" w:hAnsi="Times New Roman" w:cs="Times New Roman"/>
          <w:sz w:val="24"/>
          <w:szCs w:val="24"/>
        </w:rPr>
        <w:t>provides</w:t>
      </w:r>
      <w:r w:rsidR="00F668B8" w:rsidRPr="00924306">
        <w:rPr>
          <w:rFonts w:ascii="Times New Roman" w:hAnsi="Times New Roman" w:cs="Times New Roman"/>
          <w:sz w:val="24"/>
          <w:szCs w:val="24"/>
        </w:rPr>
        <w:t xml:space="preserve"> a positive impact on the environment through the transfer of environment</w:t>
      </w:r>
      <w:r w:rsidR="008B6410">
        <w:rPr>
          <w:rFonts w:ascii="Times New Roman" w:hAnsi="Times New Roman" w:cs="Times New Roman"/>
          <w:sz w:val="24"/>
          <w:szCs w:val="24"/>
        </w:rPr>
        <w:t>-</w:t>
      </w:r>
      <w:r w:rsidR="00F668B8" w:rsidRPr="00924306">
        <w:rPr>
          <w:rFonts w:ascii="Times New Roman" w:hAnsi="Times New Roman" w:cs="Times New Roman"/>
          <w:sz w:val="24"/>
          <w:szCs w:val="24"/>
        </w:rPr>
        <w:t>friendly production techniques and management practices from developed to developing countries, as suggested by the “pollution halo” hypothesis</w:t>
      </w:r>
      <w:r w:rsidR="00F668B8" w:rsidRPr="00924306">
        <w:t xml:space="preserve"> </w:t>
      </w:r>
      <w:r w:rsidR="00F668B8" w:rsidRPr="00924306">
        <w:rPr>
          <w:rFonts w:ascii="Times New Roman" w:hAnsi="Times New Roman" w:cs="Times New Roman"/>
          <w:sz w:val="24"/>
          <w:szCs w:val="24"/>
        </w:rPr>
        <w:t xml:space="preserve">(Levinson and Taylor, 2008; Eskeland and Harrison, 2003). </w:t>
      </w:r>
      <w:r w:rsidR="00F668B8" w:rsidRPr="00924306">
        <w:rPr>
          <w:rFonts w:ascii="Times New Roman" w:hAnsi="Times New Roman" w:cs="Times New Roman"/>
          <w:color w:val="2E2E2E"/>
          <w:sz w:val="24"/>
          <w:szCs w:val="24"/>
        </w:rPr>
        <w:t xml:space="preserve">FDI inflows could lead to the expansion of less polluting </w:t>
      </w:r>
      <w:r w:rsidR="00F668B8" w:rsidRPr="00924306">
        <w:rPr>
          <w:rFonts w:ascii="Times New Roman" w:hAnsi="Times New Roman" w:cs="Times New Roman"/>
          <w:color w:val="2E2E2E"/>
          <w:sz w:val="24"/>
          <w:szCs w:val="24"/>
        </w:rPr>
        <w:lastRenderedPageBreak/>
        <w:t xml:space="preserve">labor-intensive industries by taking advantage of the cheap labor </w:t>
      </w:r>
      <w:r w:rsidR="00B60174">
        <w:rPr>
          <w:rFonts w:ascii="Times New Roman" w:hAnsi="Times New Roman" w:cs="Times New Roman"/>
          <w:color w:val="2E2E2E"/>
          <w:sz w:val="24"/>
          <w:szCs w:val="24"/>
        </w:rPr>
        <w:t>in</w:t>
      </w:r>
      <w:r w:rsidR="00F668B8" w:rsidRPr="00924306">
        <w:rPr>
          <w:rFonts w:ascii="Times New Roman" w:hAnsi="Times New Roman" w:cs="Times New Roman"/>
          <w:color w:val="2E2E2E"/>
          <w:sz w:val="24"/>
          <w:szCs w:val="24"/>
        </w:rPr>
        <w:t xml:space="preserve"> emerging market</w:t>
      </w:r>
      <w:r w:rsidR="00B60174">
        <w:rPr>
          <w:rFonts w:ascii="Times New Roman" w:hAnsi="Times New Roman" w:cs="Times New Roman"/>
          <w:color w:val="2E2E2E"/>
          <w:sz w:val="24"/>
          <w:szCs w:val="24"/>
        </w:rPr>
        <w:t xml:space="preserve"> economies</w:t>
      </w:r>
      <w:r w:rsidR="00F668B8" w:rsidRPr="00924306">
        <w:rPr>
          <w:rFonts w:ascii="Times New Roman" w:hAnsi="Times New Roman" w:cs="Times New Roman"/>
          <w:color w:val="2E2E2E"/>
          <w:sz w:val="24"/>
          <w:szCs w:val="24"/>
        </w:rPr>
        <w:t xml:space="preserve"> (He, 2006).</w:t>
      </w:r>
    </w:p>
    <w:p w14:paraId="29A7E564" w14:textId="23AA9E69" w:rsidR="00612D73" w:rsidRDefault="003C196F" w:rsidP="00F668B8">
      <w:pPr>
        <w:spacing w:line="360" w:lineRule="auto"/>
        <w:ind w:firstLine="360"/>
        <w:jc w:val="both"/>
        <w:rPr>
          <w:rFonts w:ascii="Times New Roman" w:hAnsi="Times New Roman" w:cs="Times New Roman"/>
          <w:color w:val="2E2E2E"/>
          <w:sz w:val="24"/>
          <w:szCs w:val="24"/>
        </w:rPr>
      </w:pPr>
      <w:r>
        <w:rPr>
          <w:rFonts w:ascii="Times New Roman" w:hAnsi="Times New Roman" w:cs="Times New Roman"/>
          <w:color w:val="2E2E2E"/>
          <w:sz w:val="24"/>
          <w:szCs w:val="24"/>
        </w:rPr>
        <w:t xml:space="preserve">The environmental impact of FDI may change depending on the scale, composition and technique effects </w:t>
      </w:r>
      <w:r w:rsidRPr="00924306">
        <w:rPr>
          <w:rFonts w:ascii="Times New Roman" w:hAnsi="Times New Roman" w:cs="Times New Roman"/>
          <w:sz w:val="24"/>
          <w:szCs w:val="24"/>
        </w:rPr>
        <w:t xml:space="preserve">(Wang and Chen, 2014; </w:t>
      </w:r>
      <w:bookmarkStart w:id="0" w:name="bbib25"/>
      <w:r w:rsidRPr="00924306">
        <w:rPr>
          <w:rFonts w:ascii="Times New Roman" w:hAnsi="Times New Roman" w:cs="Times New Roman"/>
          <w:sz w:val="24"/>
          <w:szCs w:val="24"/>
        </w:rPr>
        <w:t>Grossman and Krueger, 1995</w:t>
      </w:r>
      <w:bookmarkEnd w:id="0"/>
      <w:r w:rsidRPr="00924306">
        <w:rPr>
          <w:rFonts w:ascii="Times New Roman" w:hAnsi="Times New Roman" w:cs="Times New Roman"/>
          <w:sz w:val="24"/>
          <w:szCs w:val="24"/>
        </w:rPr>
        <w:t>).</w:t>
      </w:r>
      <w:r>
        <w:rPr>
          <w:rFonts w:ascii="Times New Roman" w:hAnsi="Times New Roman" w:cs="Times New Roman"/>
          <w:sz w:val="24"/>
          <w:szCs w:val="24"/>
        </w:rPr>
        <w:t xml:space="preserve"> </w:t>
      </w:r>
      <w:r w:rsidR="00B84783" w:rsidRPr="00B84783">
        <w:rPr>
          <w:rFonts w:ascii="Times New Roman" w:hAnsi="Times New Roman" w:cs="Times New Roman"/>
          <w:sz w:val="24"/>
          <w:szCs w:val="24"/>
        </w:rPr>
        <w:t xml:space="preserve">The scale effect implies the deterioration in environment along with the growth caused by the higher FDI </w:t>
      </w:r>
      <w:r w:rsidRPr="00924306">
        <w:rPr>
          <w:rFonts w:ascii="Times New Roman" w:hAnsi="Times New Roman" w:cs="Times New Roman"/>
          <w:sz w:val="24"/>
          <w:szCs w:val="24"/>
        </w:rPr>
        <w:t>(</w:t>
      </w:r>
      <w:proofErr w:type="spellStart"/>
      <w:r w:rsidRPr="00924306">
        <w:rPr>
          <w:rFonts w:ascii="Times New Roman" w:hAnsi="Times New Roman" w:cs="Times New Roman"/>
          <w:sz w:val="24"/>
          <w:szCs w:val="24"/>
        </w:rPr>
        <w:t>Antweiler</w:t>
      </w:r>
      <w:proofErr w:type="spellEnd"/>
      <w:r w:rsidRPr="00924306">
        <w:rPr>
          <w:rFonts w:ascii="Times New Roman" w:hAnsi="Times New Roman" w:cs="Times New Roman"/>
          <w:sz w:val="24"/>
          <w:szCs w:val="24"/>
        </w:rPr>
        <w:t xml:space="preserve"> et al., 2001)</w:t>
      </w:r>
      <w:r>
        <w:rPr>
          <w:rFonts w:ascii="Times New Roman" w:hAnsi="Times New Roman" w:cs="Times New Roman"/>
          <w:sz w:val="24"/>
          <w:szCs w:val="24"/>
        </w:rPr>
        <w:t xml:space="preserve">.  The composition effect represents the </w:t>
      </w:r>
      <w:r w:rsidR="004A0AFE">
        <w:rPr>
          <w:rFonts w:ascii="Times New Roman" w:hAnsi="Times New Roman" w:cs="Times New Roman"/>
          <w:sz w:val="24"/>
          <w:szCs w:val="24"/>
        </w:rPr>
        <w:t>changes in the production of pollution</w:t>
      </w:r>
      <w:r w:rsidR="00034969">
        <w:rPr>
          <w:rFonts w:ascii="Times New Roman" w:hAnsi="Times New Roman" w:cs="Times New Roman"/>
          <w:sz w:val="24"/>
          <w:szCs w:val="24"/>
        </w:rPr>
        <w:t>-</w:t>
      </w:r>
      <w:r w:rsidR="004A0AFE">
        <w:rPr>
          <w:rFonts w:ascii="Times New Roman" w:hAnsi="Times New Roman" w:cs="Times New Roman"/>
          <w:sz w:val="24"/>
          <w:szCs w:val="24"/>
        </w:rPr>
        <w:t>intensive goods in income</w:t>
      </w:r>
      <w:r w:rsidR="00612D73">
        <w:rPr>
          <w:rFonts w:ascii="Times New Roman" w:hAnsi="Times New Roman" w:cs="Times New Roman"/>
          <w:sz w:val="24"/>
          <w:szCs w:val="24"/>
        </w:rPr>
        <w:t xml:space="preserve"> </w:t>
      </w:r>
      <w:r w:rsidR="00612D73" w:rsidRPr="00924306">
        <w:rPr>
          <w:rFonts w:ascii="Times New Roman" w:hAnsi="Times New Roman" w:cs="Times New Roman"/>
          <w:color w:val="2E2E2E"/>
          <w:sz w:val="24"/>
          <w:szCs w:val="24"/>
        </w:rPr>
        <w:t>(</w:t>
      </w:r>
      <w:bookmarkStart w:id="1" w:name="bbib16"/>
      <w:r w:rsidR="00612D73" w:rsidRPr="00924306">
        <w:rPr>
          <w:rFonts w:ascii="Times New Roman" w:hAnsi="Times New Roman" w:cs="Times New Roman"/>
          <w:sz w:val="24"/>
          <w:szCs w:val="24"/>
        </w:rPr>
        <w:t>Copeland and Taylor, 200</w:t>
      </w:r>
      <w:bookmarkEnd w:id="1"/>
      <w:r w:rsidR="00477219">
        <w:rPr>
          <w:rFonts w:ascii="Times New Roman" w:hAnsi="Times New Roman" w:cs="Times New Roman"/>
          <w:sz w:val="24"/>
          <w:szCs w:val="24"/>
        </w:rPr>
        <w:t>5</w:t>
      </w:r>
      <w:r w:rsidR="00612D73" w:rsidRPr="00924306">
        <w:rPr>
          <w:rFonts w:ascii="Times New Roman" w:hAnsi="Times New Roman" w:cs="Times New Roman"/>
          <w:color w:val="2E2E2E"/>
          <w:sz w:val="24"/>
          <w:szCs w:val="24"/>
        </w:rPr>
        <w:t>).</w:t>
      </w:r>
      <w:r w:rsidR="00612D73">
        <w:rPr>
          <w:rFonts w:ascii="Times New Roman" w:hAnsi="Times New Roman" w:cs="Times New Roman"/>
          <w:color w:val="2E2E2E"/>
          <w:sz w:val="24"/>
          <w:szCs w:val="24"/>
        </w:rPr>
        <w:t xml:space="preserve"> </w:t>
      </w:r>
      <w:r w:rsidR="004A0AFE">
        <w:rPr>
          <w:rFonts w:ascii="Times New Roman" w:hAnsi="Times New Roman" w:cs="Times New Roman"/>
          <w:color w:val="2E2E2E"/>
          <w:sz w:val="24"/>
          <w:szCs w:val="24"/>
        </w:rPr>
        <w:t>In this context, Araya (20</w:t>
      </w:r>
      <w:r w:rsidR="00034969">
        <w:rPr>
          <w:rFonts w:ascii="Times New Roman" w:hAnsi="Times New Roman" w:cs="Times New Roman"/>
          <w:color w:val="2E2E2E"/>
          <w:sz w:val="24"/>
          <w:szCs w:val="24"/>
        </w:rPr>
        <w:t>12</w:t>
      </w:r>
      <w:r w:rsidR="004A0AFE">
        <w:rPr>
          <w:rFonts w:ascii="Times New Roman" w:hAnsi="Times New Roman" w:cs="Times New Roman"/>
          <w:color w:val="2E2E2E"/>
          <w:sz w:val="24"/>
          <w:szCs w:val="24"/>
        </w:rPr>
        <w:t xml:space="preserve">) notes that FDI inflows in manufacturing and industrial sectors lead to </w:t>
      </w:r>
      <w:r w:rsidR="006521FC">
        <w:rPr>
          <w:rFonts w:ascii="Times New Roman" w:hAnsi="Times New Roman" w:cs="Times New Roman"/>
          <w:color w:val="2E2E2E"/>
          <w:sz w:val="24"/>
          <w:szCs w:val="24"/>
        </w:rPr>
        <w:t xml:space="preserve">deterioration in </w:t>
      </w:r>
      <w:r w:rsidR="00034969">
        <w:rPr>
          <w:rFonts w:ascii="Times New Roman" w:hAnsi="Times New Roman" w:cs="Times New Roman"/>
          <w:color w:val="2E2E2E"/>
          <w:sz w:val="24"/>
          <w:szCs w:val="24"/>
        </w:rPr>
        <w:t xml:space="preserve">the </w:t>
      </w:r>
      <w:r w:rsidR="006521FC">
        <w:rPr>
          <w:rFonts w:ascii="Times New Roman" w:hAnsi="Times New Roman" w:cs="Times New Roman"/>
          <w:color w:val="2E2E2E"/>
          <w:sz w:val="24"/>
          <w:szCs w:val="24"/>
        </w:rPr>
        <w:t xml:space="preserve">environment. On the other hand, FDI inflows in </w:t>
      </w:r>
      <w:r w:rsidR="00034969">
        <w:rPr>
          <w:rFonts w:ascii="Times New Roman" w:hAnsi="Times New Roman" w:cs="Times New Roman"/>
          <w:color w:val="2E2E2E"/>
          <w:sz w:val="24"/>
          <w:szCs w:val="24"/>
        </w:rPr>
        <w:t xml:space="preserve">the </w:t>
      </w:r>
      <w:r w:rsidR="006521FC">
        <w:rPr>
          <w:rFonts w:ascii="Times New Roman" w:hAnsi="Times New Roman" w:cs="Times New Roman"/>
          <w:color w:val="2E2E2E"/>
          <w:sz w:val="24"/>
          <w:szCs w:val="24"/>
        </w:rPr>
        <w:t xml:space="preserve">services sector may lead to improvement in environment. The technique effect </w:t>
      </w:r>
      <w:r w:rsidR="006521FC" w:rsidRPr="006521FC">
        <w:rPr>
          <w:rFonts w:ascii="Times New Roman" w:hAnsi="Times New Roman" w:cs="Times New Roman"/>
          <w:color w:val="2E2E2E"/>
          <w:sz w:val="24"/>
          <w:szCs w:val="24"/>
        </w:rPr>
        <w:t xml:space="preserve">refers to the diffusion of environmentally friendly technology </w:t>
      </w:r>
      <w:r w:rsidR="008B4BC3">
        <w:rPr>
          <w:rFonts w:ascii="Times New Roman" w:hAnsi="Times New Roman" w:cs="Times New Roman"/>
          <w:color w:val="2E2E2E"/>
          <w:sz w:val="24"/>
          <w:szCs w:val="24"/>
        </w:rPr>
        <w:t>in</w:t>
      </w:r>
      <w:r w:rsidR="006521FC" w:rsidRPr="006521FC">
        <w:rPr>
          <w:rFonts w:ascii="Times New Roman" w:hAnsi="Times New Roman" w:cs="Times New Roman"/>
          <w:color w:val="2E2E2E"/>
          <w:sz w:val="24"/>
          <w:szCs w:val="24"/>
        </w:rPr>
        <w:t xml:space="preserve"> the host country through FDI inflows (Zhu et al., 2007).</w:t>
      </w:r>
      <w:r w:rsidR="006521FC">
        <w:rPr>
          <w:rFonts w:ascii="Times New Roman" w:hAnsi="Times New Roman" w:cs="Times New Roman"/>
          <w:color w:val="2E2E2E"/>
          <w:sz w:val="24"/>
          <w:szCs w:val="24"/>
        </w:rPr>
        <w:t xml:space="preserve"> The impact of FDI on environment, therefore, may change depending on the combination of these three effects.</w:t>
      </w:r>
    </w:p>
    <w:p w14:paraId="0E339257" w14:textId="3BF11A2D" w:rsidR="00EA188F" w:rsidRDefault="00F3260E" w:rsidP="00017B3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bulk of the</w:t>
      </w:r>
      <w:r w:rsidRPr="00924306">
        <w:rPr>
          <w:rFonts w:ascii="Times New Roman" w:hAnsi="Times New Roman" w:cs="Times New Roman"/>
          <w:sz w:val="24"/>
          <w:szCs w:val="24"/>
        </w:rPr>
        <w:t xml:space="preserve"> empirical </w:t>
      </w:r>
      <w:r>
        <w:rPr>
          <w:rFonts w:ascii="Times New Roman" w:hAnsi="Times New Roman" w:cs="Times New Roman"/>
          <w:sz w:val="24"/>
          <w:szCs w:val="24"/>
        </w:rPr>
        <w:t>literature investigate</w:t>
      </w:r>
      <w:r w:rsidR="00B40FAE">
        <w:rPr>
          <w:rFonts w:ascii="Times New Roman" w:hAnsi="Times New Roman" w:cs="Times New Roman"/>
          <w:sz w:val="24"/>
          <w:szCs w:val="24"/>
        </w:rPr>
        <w:t>s</w:t>
      </w:r>
      <w:r>
        <w:rPr>
          <w:rFonts w:ascii="Times New Roman" w:hAnsi="Times New Roman" w:cs="Times New Roman"/>
          <w:sz w:val="24"/>
          <w:szCs w:val="24"/>
        </w:rPr>
        <w:t xml:space="preserve"> the validity of</w:t>
      </w:r>
      <w:r w:rsidRPr="00924306">
        <w:rPr>
          <w:rFonts w:ascii="Times New Roman" w:hAnsi="Times New Roman" w:cs="Times New Roman"/>
          <w:sz w:val="24"/>
          <w:szCs w:val="24"/>
        </w:rPr>
        <w:t xml:space="preserve"> pollution haven/halo hypotheses. However, </w:t>
      </w:r>
      <w:r>
        <w:rPr>
          <w:rFonts w:ascii="Times New Roman" w:hAnsi="Times New Roman" w:cs="Times New Roman"/>
          <w:sz w:val="24"/>
          <w:szCs w:val="24"/>
        </w:rPr>
        <w:t xml:space="preserve">there is no consensus on the environmental effects of FDI. </w:t>
      </w:r>
      <w:r w:rsidR="001114EF">
        <w:rPr>
          <w:rFonts w:ascii="Times New Roman" w:hAnsi="Times New Roman" w:cs="Times New Roman"/>
          <w:sz w:val="24"/>
          <w:szCs w:val="24"/>
        </w:rPr>
        <w:t xml:space="preserve">Some of the studies provide empirical support to the validity of </w:t>
      </w:r>
      <w:r w:rsidR="00034969">
        <w:rPr>
          <w:rFonts w:ascii="Times New Roman" w:hAnsi="Times New Roman" w:cs="Times New Roman"/>
          <w:sz w:val="24"/>
          <w:szCs w:val="24"/>
        </w:rPr>
        <w:t xml:space="preserve">the </w:t>
      </w:r>
      <w:r w:rsidR="001114EF">
        <w:rPr>
          <w:rFonts w:ascii="Times New Roman" w:hAnsi="Times New Roman" w:cs="Times New Roman"/>
          <w:sz w:val="24"/>
          <w:szCs w:val="24"/>
        </w:rPr>
        <w:t xml:space="preserve">“pollution halo” hypothesis (List and Co, 2000; Mielnik and Goldemberg, 2002, Wheeler, 2001, Zhu et al., 2016, </w:t>
      </w:r>
      <w:r w:rsidR="001114EF" w:rsidRPr="00924306">
        <w:rPr>
          <w:rFonts w:ascii="Times New Roman" w:hAnsi="Times New Roman" w:cs="Times New Roman"/>
          <w:color w:val="2E2E2E"/>
          <w:sz w:val="24"/>
          <w:szCs w:val="24"/>
        </w:rPr>
        <w:t>Al-</w:t>
      </w:r>
      <w:proofErr w:type="spellStart"/>
      <w:r w:rsidR="004B3291">
        <w:rPr>
          <w:rFonts w:ascii="Times New Roman" w:hAnsi="Times New Roman" w:cs="Times New Roman"/>
          <w:color w:val="2E2E2E"/>
          <w:sz w:val="24"/>
          <w:szCs w:val="24"/>
        </w:rPr>
        <w:t>M</w:t>
      </w:r>
      <w:r w:rsidR="001114EF" w:rsidRPr="00924306">
        <w:rPr>
          <w:rFonts w:ascii="Times New Roman" w:hAnsi="Times New Roman" w:cs="Times New Roman"/>
          <w:color w:val="2E2E2E"/>
          <w:sz w:val="24"/>
          <w:szCs w:val="24"/>
        </w:rPr>
        <w:t>ulali</w:t>
      </w:r>
      <w:proofErr w:type="spellEnd"/>
      <w:r w:rsidR="001114EF" w:rsidRPr="00924306">
        <w:rPr>
          <w:rFonts w:ascii="Times New Roman" w:hAnsi="Times New Roman" w:cs="Times New Roman"/>
          <w:color w:val="2E2E2E"/>
          <w:sz w:val="24"/>
          <w:szCs w:val="24"/>
        </w:rPr>
        <w:t xml:space="preserve"> and Tang</w:t>
      </w:r>
      <w:r w:rsidR="001114EF">
        <w:rPr>
          <w:rFonts w:ascii="Times New Roman" w:hAnsi="Times New Roman" w:cs="Times New Roman"/>
          <w:color w:val="2E2E2E"/>
          <w:sz w:val="24"/>
          <w:szCs w:val="24"/>
        </w:rPr>
        <w:t>,</w:t>
      </w:r>
      <w:r w:rsidR="001114EF" w:rsidRPr="00924306">
        <w:rPr>
          <w:rFonts w:ascii="Times New Roman" w:hAnsi="Times New Roman" w:cs="Times New Roman"/>
          <w:color w:val="2E2E2E"/>
          <w:sz w:val="24"/>
          <w:szCs w:val="24"/>
        </w:rPr>
        <w:t xml:space="preserve"> 2013</w:t>
      </w:r>
      <w:r w:rsidR="001114EF">
        <w:rPr>
          <w:rFonts w:ascii="Times New Roman" w:hAnsi="Times New Roman" w:cs="Times New Roman"/>
          <w:color w:val="2E2E2E"/>
          <w:sz w:val="24"/>
          <w:szCs w:val="24"/>
        </w:rPr>
        <w:t xml:space="preserve">; </w:t>
      </w:r>
      <w:r w:rsidR="001114EF" w:rsidRPr="00924306">
        <w:rPr>
          <w:rFonts w:ascii="Times New Roman" w:hAnsi="Times New Roman" w:cs="Times New Roman"/>
          <w:sz w:val="24"/>
          <w:szCs w:val="24"/>
        </w:rPr>
        <w:t>Asghari</w:t>
      </w:r>
      <w:r w:rsidR="001114EF">
        <w:rPr>
          <w:rFonts w:ascii="Times New Roman" w:hAnsi="Times New Roman" w:cs="Times New Roman"/>
          <w:sz w:val="24"/>
          <w:szCs w:val="24"/>
        </w:rPr>
        <w:t>,</w:t>
      </w:r>
      <w:r w:rsidR="001114EF" w:rsidRPr="00924306">
        <w:rPr>
          <w:rFonts w:ascii="Times New Roman" w:hAnsi="Times New Roman" w:cs="Times New Roman"/>
          <w:sz w:val="24"/>
          <w:szCs w:val="24"/>
        </w:rPr>
        <w:t xml:space="preserve"> 2013</w:t>
      </w:r>
      <w:r w:rsidR="001114EF">
        <w:rPr>
          <w:rFonts w:ascii="Times New Roman" w:hAnsi="Times New Roman" w:cs="Times New Roman"/>
          <w:sz w:val="24"/>
          <w:szCs w:val="24"/>
        </w:rPr>
        <w:t xml:space="preserve">). </w:t>
      </w:r>
      <w:r w:rsidR="00EA188F" w:rsidRPr="00EA188F">
        <w:rPr>
          <w:rFonts w:ascii="Times New Roman" w:hAnsi="Times New Roman" w:cs="Times New Roman"/>
          <w:sz w:val="24"/>
          <w:szCs w:val="24"/>
        </w:rPr>
        <w:t xml:space="preserve">List and Co (2000) and Mielnik and Goldemberg (2002) support the </w:t>
      </w:r>
      <w:r w:rsidR="0022199C">
        <w:rPr>
          <w:rFonts w:ascii="Times New Roman" w:hAnsi="Times New Roman" w:cs="Times New Roman"/>
          <w:sz w:val="24"/>
          <w:szCs w:val="24"/>
        </w:rPr>
        <w:t>“</w:t>
      </w:r>
      <w:r w:rsidR="00EA188F" w:rsidRPr="00EA188F">
        <w:rPr>
          <w:rFonts w:ascii="Times New Roman" w:hAnsi="Times New Roman" w:cs="Times New Roman"/>
          <w:sz w:val="24"/>
          <w:szCs w:val="24"/>
        </w:rPr>
        <w:t>pollution halo</w:t>
      </w:r>
      <w:r w:rsidR="0022199C">
        <w:rPr>
          <w:rFonts w:ascii="Times New Roman" w:hAnsi="Times New Roman" w:cs="Times New Roman"/>
          <w:sz w:val="24"/>
          <w:szCs w:val="24"/>
        </w:rPr>
        <w:t>”</w:t>
      </w:r>
      <w:r w:rsidR="00EA188F" w:rsidRPr="00EA188F">
        <w:rPr>
          <w:rFonts w:ascii="Times New Roman" w:hAnsi="Times New Roman" w:cs="Times New Roman"/>
          <w:sz w:val="24"/>
          <w:szCs w:val="24"/>
        </w:rPr>
        <w:t xml:space="preserve"> hypothesis by arguing that FDI inflows from developed countries contribute to the promotion of energy efficiency in developing countries. Similarly, Wheeler (2001) demonstrates that FDI inflows lead to reductions in air pollution in Brazil, China, and Mexico. Using panel quantile regressions, Zhu et al. (2016) also support the </w:t>
      </w:r>
      <w:r w:rsidR="0013120F">
        <w:rPr>
          <w:rFonts w:ascii="Times New Roman" w:hAnsi="Times New Roman" w:cs="Times New Roman"/>
          <w:sz w:val="24"/>
          <w:szCs w:val="24"/>
        </w:rPr>
        <w:t>“</w:t>
      </w:r>
      <w:r w:rsidR="00EA188F" w:rsidRPr="00EA188F">
        <w:rPr>
          <w:rFonts w:ascii="Times New Roman" w:hAnsi="Times New Roman" w:cs="Times New Roman"/>
          <w:sz w:val="24"/>
          <w:szCs w:val="24"/>
        </w:rPr>
        <w:t>pollution halo</w:t>
      </w:r>
      <w:r w:rsidR="0013120F">
        <w:rPr>
          <w:rFonts w:ascii="Times New Roman" w:hAnsi="Times New Roman" w:cs="Times New Roman"/>
          <w:sz w:val="24"/>
          <w:szCs w:val="24"/>
        </w:rPr>
        <w:t>”</w:t>
      </w:r>
      <w:r w:rsidR="00EA188F" w:rsidRPr="00EA188F">
        <w:rPr>
          <w:rFonts w:ascii="Times New Roman" w:hAnsi="Times New Roman" w:cs="Times New Roman"/>
          <w:sz w:val="24"/>
          <w:szCs w:val="24"/>
        </w:rPr>
        <w:t xml:space="preserve"> hypothesis for the Association of Southeast Asian Nations (ASEAN) economies.</w:t>
      </w:r>
    </w:p>
    <w:p w14:paraId="2CDDA173" w14:textId="26C8EF67" w:rsidR="00017B3F" w:rsidRDefault="001114EF" w:rsidP="00017B3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On the other hand, some other studies suggest the validity of</w:t>
      </w:r>
      <w:r w:rsidR="00F3260E" w:rsidRPr="00924306">
        <w:rPr>
          <w:rFonts w:ascii="Times New Roman" w:hAnsi="Times New Roman" w:cs="Times New Roman"/>
          <w:sz w:val="24"/>
          <w:szCs w:val="24"/>
        </w:rPr>
        <w:t xml:space="preserve"> </w:t>
      </w:r>
      <w:r w:rsidR="00034969">
        <w:rPr>
          <w:rFonts w:ascii="Times New Roman" w:hAnsi="Times New Roman" w:cs="Times New Roman"/>
          <w:sz w:val="24"/>
          <w:szCs w:val="24"/>
        </w:rPr>
        <w:t xml:space="preserve">the </w:t>
      </w:r>
      <w:r>
        <w:rPr>
          <w:rFonts w:ascii="Times New Roman" w:hAnsi="Times New Roman" w:cs="Times New Roman"/>
          <w:sz w:val="24"/>
          <w:szCs w:val="24"/>
        </w:rPr>
        <w:t>“</w:t>
      </w:r>
      <w:r w:rsidR="00F3260E" w:rsidRPr="00924306">
        <w:rPr>
          <w:rFonts w:ascii="Times New Roman" w:hAnsi="Times New Roman" w:cs="Times New Roman"/>
          <w:sz w:val="24"/>
          <w:szCs w:val="24"/>
        </w:rPr>
        <w:t>pollution haven</w:t>
      </w:r>
      <w:r>
        <w:rPr>
          <w:rFonts w:ascii="Times New Roman" w:hAnsi="Times New Roman" w:cs="Times New Roman"/>
          <w:sz w:val="24"/>
          <w:szCs w:val="24"/>
        </w:rPr>
        <w:t>”</w:t>
      </w:r>
      <w:r w:rsidR="00F3260E" w:rsidRPr="00924306">
        <w:rPr>
          <w:rFonts w:ascii="Times New Roman" w:hAnsi="Times New Roman" w:cs="Times New Roman"/>
          <w:sz w:val="24"/>
          <w:szCs w:val="24"/>
        </w:rPr>
        <w:t xml:space="preserve"> hypothesis. Mukhopadhyay (200</w:t>
      </w:r>
      <w:r w:rsidR="0027106B">
        <w:rPr>
          <w:rFonts w:ascii="Times New Roman" w:hAnsi="Times New Roman" w:cs="Times New Roman"/>
          <w:sz w:val="24"/>
          <w:szCs w:val="24"/>
        </w:rPr>
        <w:t>6</w:t>
      </w:r>
      <w:r w:rsidR="00F3260E" w:rsidRPr="00924306">
        <w:rPr>
          <w:rFonts w:ascii="Times New Roman" w:hAnsi="Times New Roman" w:cs="Times New Roman"/>
          <w:sz w:val="24"/>
          <w:szCs w:val="24"/>
        </w:rPr>
        <w:t xml:space="preserve">) </w:t>
      </w:r>
      <w:r w:rsidR="00F3260E">
        <w:rPr>
          <w:rFonts w:ascii="Times New Roman" w:hAnsi="Times New Roman" w:cs="Times New Roman"/>
          <w:sz w:val="24"/>
          <w:szCs w:val="24"/>
        </w:rPr>
        <w:t>finds</w:t>
      </w:r>
      <w:r w:rsidR="00F3260E" w:rsidRPr="00924306">
        <w:rPr>
          <w:rFonts w:ascii="Times New Roman" w:hAnsi="Times New Roman" w:cs="Times New Roman"/>
          <w:sz w:val="24"/>
          <w:szCs w:val="24"/>
        </w:rPr>
        <w:t xml:space="preserve"> that Thailand was a pollution haven for OECD countries</w:t>
      </w:r>
      <w:r>
        <w:rPr>
          <w:rFonts w:ascii="Times New Roman" w:hAnsi="Times New Roman" w:cs="Times New Roman"/>
          <w:sz w:val="24"/>
          <w:szCs w:val="24"/>
        </w:rPr>
        <w:t xml:space="preserve"> in 2000</w:t>
      </w:r>
      <w:r w:rsidR="00F3260E" w:rsidRPr="00924306">
        <w:rPr>
          <w:rFonts w:ascii="Times New Roman" w:hAnsi="Times New Roman" w:cs="Times New Roman"/>
          <w:sz w:val="24"/>
          <w:szCs w:val="24"/>
        </w:rPr>
        <w:t xml:space="preserve">. </w:t>
      </w:r>
      <w:r>
        <w:rPr>
          <w:rFonts w:ascii="Times New Roman" w:hAnsi="Times New Roman" w:cs="Times New Roman"/>
          <w:sz w:val="24"/>
          <w:szCs w:val="24"/>
        </w:rPr>
        <w:t>The cointegration</w:t>
      </w:r>
      <w:r w:rsidR="00FC052D">
        <w:rPr>
          <w:rFonts w:ascii="Times New Roman" w:hAnsi="Times New Roman" w:cs="Times New Roman"/>
          <w:sz w:val="24"/>
          <w:szCs w:val="24"/>
        </w:rPr>
        <w:t>-</w:t>
      </w:r>
      <w:r>
        <w:rPr>
          <w:rFonts w:ascii="Times New Roman" w:hAnsi="Times New Roman" w:cs="Times New Roman"/>
          <w:sz w:val="24"/>
          <w:szCs w:val="24"/>
        </w:rPr>
        <w:t xml:space="preserve">based empirical results by </w:t>
      </w:r>
      <w:proofErr w:type="spellStart"/>
      <w:r w:rsidR="00F3260E" w:rsidRPr="00924306">
        <w:rPr>
          <w:rFonts w:ascii="Times New Roman" w:hAnsi="Times New Roman" w:cs="Times New Roman"/>
          <w:sz w:val="24"/>
          <w:szCs w:val="24"/>
        </w:rPr>
        <w:t>Acharyya</w:t>
      </w:r>
      <w:proofErr w:type="spellEnd"/>
      <w:r w:rsidR="00F3260E" w:rsidRPr="00924306">
        <w:rPr>
          <w:rFonts w:ascii="Times New Roman" w:hAnsi="Times New Roman" w:cs="Times New Roman"/>
          <w:sz w:val="24"/>
          <w:szCs w:val="24"/>
        </w:rPr>
        <w:t xml:space="preserve"> (2009) </w:t>
      </w:r>
      <w:r>
        <w:rPr>
          <w:rFonts w:ascii="Times New Roman" w:hAnsi="Times New Roman" w:cs="Times New Roman"/>
          <w:sz w:val="24"/>
          <w:szCs w:val="24"/>
        </w:rPr>
        <w:t>suggest</w:t>
      </w:r>
      <w:r w:rsidR="00F3260E">
        <w:rPr>
          <w:rFonts w:ascii="Times New Roman" w:hAnsi="Times New Roman" w:cs="Times New Roman"/>
          <w:sz w:val="24"/>
          <w:szCs w:val="24"/>
        </w:rPr>
        <w:t xml:space="preserve"> that FDI leads to environmental degr</w:t>
      </w:r>
      <w:r w:rsidR="00FC052D">
        <w:rPr>
          <w:rFonts w:ascii="Times New Roman" w:hAnsi="Times New Roman" w:cs="Times New Roman"/>
          <w:sz w:val="24"/>
          <w:szCs w:val="24"/>
        </w:rPr>
        <w:t>a</w:t>
      </w:r>
      <w:r w:rsidR="00F3260E">
        <w:rPr>
          <w:rFonts w:ascii="Times New Roman" w:hAnsi="Times New Roman" w:cs="Times New Roman"/>
          <w:sz w:val="24"/>
          <w:szCs w:val="24"/>
        </w:rPr>
        <w:t>dation</w:t>
      </w:r>
      <w:r w:rsidR="00F3260E" w:rsidRPr="00924306">
        <w:rPr>
          <w:rFonts w:ascii="Times New Roman" w:hAnsi="Times New Roman" w:cs="Times New Roman"/>
          <w:sz w:val="24"/>
          <w:szCs w:val="24"/>
        </w:rPr>
        <w:t xml:space="preserve"> in India </w:t>
      </w:r>
      <w:r>
        <w:rPr>
          <w:rFonts w:ascii="Times New Roman" w:hAnsi="Times New Roman" w:cs="Times New Roman"/>
          <w:sz w:val="24"/>
          <w:szCs w:val="24"/>
        </w:rPr>
        <w:t>during</w:t>
      </w:r>
      <w:r w:rsidR="00F3260E" w:rsidRPr="00924306">
        <w:rPr>
          <w:rFonts w:ascii="Times New Roman" w:hAnsi="Times New Roman" w:cs="Times New Roman"/>
          <w:sz w:val="24"/>
          <w:szCs w:val="24"/>
        </w:rPr>
        <w:t xml:space="preserve"> the 1980-2003</w:t>
      </w:r>
      <w:r>
        <w:rPr>
          <w:rFonts w:ascii="Times New Roman" w:hAnsi="Times New Roman" w:cs="Times New Roman"/>
          <w:sz w:val="24"/>
          <w:szCs w:val="24"/>
        </w:rPr>
        <w:t xml:space="preserve"> period</w:t>
      </w:r>
      <w:r w:rsidR="00F3260E" w:rsidRPr="00924306">
        <w:rPr>
          <w:rFonts w:ascii="Times New Roman" w:hAnsi="Times New Roman" w:cs="Times New Roman"/>
          <w:sz w:val="24"/>
          <w:szCs w:val="24"/>
        </w:rPr>
        <w:t xml:space="preserve">. Zhang (2011) </w:t>
      </w:r>
      <w:r w:rsidR="00F3260E">
        <w:rPr>
          <w:rFonts w:ascii="Times New Roman" w:hAnsi="Times New Roman" w:cs="Times New Roman"/>
          <w:sz w:val="24"/>
          <w:szCs w:val="24"/>
        </w:rPr>
        <w:t>notes that</w:t>
      </w:r>
      <w:r w:rsidR="00F3260E" w:rsidRPr="00924306">
        <w:rPr>
          <w:rFonts w:ascii="Times New Roman" w:hAnsi="Times New Roman" w:cs="Times New Roman"/>
          <w:sz w:val="24"/>
          <w:szCs w:val="24"/>
        </w:rPr>
        <w:t xml:space="preserve"> FDI inflows increase carbon emissions in China. </w:t>
      </w:r>
      <w:r w:rsidR="00F3260E">
        <w:rPr>
          <w:rFonts w:ascii="Times New Roman" w:hAnsi="Times New Roman" w:cs="Times New Roman"/>
          <w:sz w:val="24"/>
          <w:szCs w:val="24"/>
        </w:rPr>
        <w:t xml:space="preserve">This appears also </w:t>
      </w:r>
      <w:r w:rsidR="00FC052D">
        <w:rPr>
          <w:rFonts w:ascii="Times New Roman" w:hAnsi="Times New Roman" w:cs="Times New Roman"/>
          <w:sz w:val="24"/>
          <w:szCs w:val="24"/>
        </w:rPr>
        <w:t xml:space="preserve">to </w:t>
      </w:r>
      <w:r w:rsidR="00F3260E">
        <w:rPr>
          <w:rFonts w:ascii="Times New Roman" w:hAnsi="Times New Roman" w:cs="Times New Roman"/>
          <w:sz w:val="24"/>
          <w:szCs w:val="24"/>
        </w:rPr>
        <w:t>be the case for Africa</w:t>
      </w:r>
      <w:r w:rsidR="00F3260E" w:rsidRPr="00924306">
        <w:rPr>
          <w:rFonts w:ascii="Times New Roman" w:hAnsi="Times New Roman" w:cs="Times New Roman"/>
          <w:sz w:val="24"/>
          <w:szCs w:val="24"/>
        </w:rPr>
        <w:t xml:space="preserve"> </w:t>
      </w:r>
      <w:r w:rsidR="00F3260E">
        <w:rPr>
          <w:rFonts w:ascii="Times New Roman" w:hAnsi="Times New Roman" w:cs="Times New Roman"/>
          <w:sz w:val="24"/>
          <w:szCs w:val="24"/>
        </w:rPr>
        <w:t>(</w:t>
      </w:r>
      <w:proofErr w:type="spellStart"/>
      <w:r w:rsidR="00F3260E" w:rsidRPr="00924306">
        <w:rPr>
          <w:rFonts w:ascii="Times New Roman" w:hAnsi="Times New Roman" w:cs="Times New Roman"/>
          <w:sz w:val="24"/>
          <w:szCs w:val="24"/>
        </w:rPr>
        <w:t>Kivyiro</w:t>
      </w:r>
      <w:proofErr w:type="spellEnd"/>
      <w:r w:rsidR="00F3260E" w:rsidRPr="00924306">
        <w:rPr>
          <w:rFonts w:ascii="Times New Roman" w:hAnsi="Times New Roman" w:cs="Times New Roman"/>
          <w:sz w:val="24"/>
          <w:szCs w:val="24"/>
        </w:rPr>
        <w:t xml:space="preserve"> and </w:t>
      </w:r>
      <w:proofErr w:type="spellStart"/>
      <w:r w:rsidR="00F3260E" w:rsidRPr="00924306">
        <w:rPr>
          <w:rFonts w:ascii="Times New Roman" w:hAnsi="Times New Roman" w:cs="Times New Roman"/>
          <w:sz w:val="24"/>
          <w:szCs w:val="24"/>
        </w:rPr>
        <w:t>Arminen</w:t>
      </w:r>
      <w:proofErr w:type="spellEnd"/>
      <w:r w:rsidR="00F3260E">
        <w:rPr>
          <w:rFonts w:ascii="Times New Roman" w:hAnsi="Times New Roman" w:cs="Times New Roman"/>
          <w:sz w:val="24"/>
          <w:szCs w:val="24"/>
        </w:rPr>
        <w:t>,</w:t>
      </w:r>
      <w:r w:rsidR="00F3260E" w:rsidRPr="00924306">
        <w:rPr>
          <w:rFonts w:ascii="Times New Roman" w:hAnsi="Times New Roman" w:cs="Times New Roman"/>
          <w:sz w:val="24"/>
          <w:szCs w:val="24"/>
        </w:rPr>
        <w:t xml:space="preserve"> 2014</w:t>
      </w:r>
      <w:r w:rsidR="00F3260E">
        <w:rPr>
          <w:rFonts w:ascii="Times New Roman" w:hAnsi="Times New Roman" w:cs="Times New Roman"/>
          <w:sz w:val="24"/>
          <w:szCs w:val="24"/>
        </w:rPr>
        <w:t>;</w:t>
      </w:r>
      <w:r w:rsidR="00F3260E" w:rsidRPr="00924306">
        <w:rPr>
          <w:rFonts w:ascii="Times New Roman" w:hAnsi="Times New Roman" w:cs="Times New Roman"/>
          <w:sz w:val="24"/>
          <w:szCs w:val="24"/>
        </w:rPr>
        <w:t xml:space="preserve"> </w:t>
      </w:r>
      <w:proofErr w:type="spellStart"/>
      <w:r w:rsidR="00F3260E" w:rsidRPr="00924306">
        <w:rPr>
          <w:rFonts w:ascii="Times New Roman" w:hAnsi="Times New Roman" w:cs="Times New Roman"/>
          <w:sz w:val="24"/>
          <w:szCs w:val="24"/>
        </w:rPr>
        <w:t>Bokpin</w:t>
      </w:r>
      <w:proofErr w:type="spellEnd"/>
      <w:r w:rsidR="00037CDF">
        <w:rPr>
          <w:rFonts w:ascii="Times New Roman" w:hAnsi="Times New Roman" w:cs="Times New Roman"/>
          <w:sz w:val="24"/>
          <w:szCs w:val="24"/>
        </w:rPr>
        <w:t>,</w:t>
      </w:r>
      <w:r w:rsidR="00F3260E" w:rsidRPr="00924306">
        <w:rPr>
          <w:rFonts w:ascii="Times New Roman" w:hAnsi="Times New Roman" w:cs="Times New Roman"/>
          <w:sz w:val="24"/>
          <w:szCs w:val="24"/>
        </w:rPr>
        <w:t xml:space="preserve"> 2017</w:t>
      </w:r>
      <w:r w:rsidR="00F3260E">
        <w:rPr>
          <w:rFonts w:ascii="Times New Roman" w:hAnsi="Times New Roman" w:cs="Times New Roman"/>
          <w:sz w:val="24"/>
          <w:szCs w:val="24"/>
        </w:rPr>
        <w:t>)</w:t>
      </w:r>
      <w:r w:rsidR="00017B3F">
        <w:rPr>
          <w:rFonts w:ascii="Times New Roman" w:hAnsi="Times New Roman" w:cs="Times New Roman"/>
          <w:sz w:val="24"/>
          <w:szCs w:val="24"/>
        </w:rPr>
        <w:t>.</w:t>
      </w:r>
      <w:r w:rsidR="00F3260E" w:rsidRPr="00924306">
        <w:rPr>
          <w:rFonts w:ascii="Times New Roman" w:hAnsi="Times New Roman" w:cs="Times New Roman"/>
          <w:sz w:val="24"/>
          <w:szCs w:val="24"/>
        </w:rPr>
        <w:t xml:space="preserve"> </w:t>
      </w:r>
      <w:r w:rsidR="00F3260E">
        <w:rPr>
          <w:rFonts w:ascii="Times New Roman" w:hAnsi="Times New Roman" w:cs="Times New Roman"/>
          <w:sz w:val="24"/>
          <w:szCs w:val="24"/>
        </w:rPr>
        <w:t>The empirical findings by</w:t>
      </w:r>
      <w:r w:rsidR="00F3260E" w:rsidRPr="00924306">
        <w:rPr>
          <w:rFonts w:ascii="Times New Roman" w:hAnsi="Times New Roman" w:cs="Times New Roman"/>
          <w:sz w:val="24"/>
          <w:szCs w:val="24"/>
        </w:rPr>
        <w:t xml:space="preserve"> Grimes and </w:t>
      </w:r>
      <w:proofErr w:type="spellStart"/>
      <w:r w:rsidR="00F3260E" w:rsidRPr="00924306">
        <w:rPr>
          <w:rFonts w:ascii="Times New Roman" w:hAnsi="Times New Roman" w:cs="Times New Roman"/>
          <w:sz w:val="24"/>
          <w:szCs w:val="24"/>
        </w:rPr>
        <w:t>Kentor</w:t>
      </w:r>
      <w:proofErr w:type="spellEnd"/>
      <w:r w:rsidR="00F3260E" w:rsidRPr="00924306">
        <w:rPr>
          <w:rFonts w:ascii="Times New Roman" w:hAnsi="Times New Roman" w:cs="Times New Roman"/>
          <w:sz w:val="24"/>
          <w:szCs w:val="24"/>
        </w:rPr>
        <w:t xml:space="preserve"> (2003) </w:t>
      </w:r>
      <w:r w:rsidR="00F3260E">
        <w:rPr>
          <w:rFonts w:ascii="Times New Roman" w:hAnsi="Times New Roman" w:cs="Times New Roman"/>
          <w:sz w:val="24"/>
          <w:szCs w:val="24"/>
        </w:rPr>
        <w:t xml:space="preserve">suggest the validity of </w:t>
      </w:r>
      <w:r w:rsidR="00A8244A">
        <w:rPr>
          <w:rFonts w:ascii="Times New Roman" w:hAnsi="Times New Roman" w:cs="Times New Roman"/>
          <w:sz w:val="24"/>
          <w:szCs w:val="24"/>
        </w:rPr>
        <w:t xml:space="preserve">the </w:t>
      </w:r>
      <w:r w:rsidR="00F3260E">
        <w:rPr>
          <w:rFonts w:ascii="Times New Roman" w:hAnsi="Times New Roman" w:cs="Times New Roman"/>
          <w:sz w:val="24"/>
          <w:szCs w:val="24"/>
        </w:rPr>
        <w:t xml:space="preserve">pollution haven hypothesis for a sample of </w:t>
      </w:r>
      <w:r w:rsidR="00F3260E" w:rsidRPr="00924306">
        <w:rPr>
          <w:rFonts w:ascii="Times New Roman" w:hAnsi="Times New Roman" w:cs="Times New Roman"/>
          <w:sz w:val="24"/>
          <w:szCs w:val="24"/>
        </w:rPr>
        <w:t xml:space="preserve">66 </w:t>
      </w:r>
      <w:r w:rsidR="00F3260E">
        <w:rPr>
          <w:rFonts w:ascii="Times New Roman" w:hAnsi="Times New Roman" w:cs="Times New Roman"/>
          <w:sz w:val="24"/>
          <w:szCs w:val="24"/>
        </w:rPr>
        <w:t>developing countries</w:t>
      </w:r>
      <w:r w:rsidR="00F3260E" w:rsidRPr="00924306">
        <w:rPr>
          <w:rFonts w:ascii="Times New Roman" w:hAnsi="Times New Roman" w:cs="Times New Roman"/>
          <w:sz w:val="24"/>
          <w:szCs w:val="24"/>
        </w:rPr>
        <w:t xml:space="preserve"> </w:t>
      </w:r>
      <w:r w:rsidR="00F3260E">
        <w:rPr>
          <w:rFonts w:ascii="Times New Roman" w:hAnsi="Times New Roman" w:cs="Times New Roman"/>
          <w:sz w:val="24"/>
          <w:szCs w:val="24"/>
        </w:rPr>
        <w:t>over the</w:t>
      </w:r>
      <w:r w:rsidR="00A8244A">
        <w:rPr>
          <w:rFonts w:ascii="Times New Roman" w:hAnsi="Times New Roman" w:cs="Times New Roman"/>
          <w:sz w:val="24"/>
          <w:szCs w:val="24"/>
        </w:rPr>
        <w:t xml:space="preserve"> </w:t>
      </w:r>
      <w:r w:rsidR="00F3260E" w:rsidRPr="00924306">
        <w:rPr>
          <w:rFonts w:ascii="Times New Roman" w:hAnsi="Times New Roman" w:cs="Times New Roman"/>
          <w:sz w:val="24"/>
          <w:szCs w:val="24"/>
        </w:rPr>
        <w:t>1980</w:t>
      </w:r>
      <w:r w:rsidR="00F3260E">
        <w:rPr>
          <w:rFonts w:ascii="Times New Roman" w:hAnsi="Times New Roman" w:cs="Times New Roman"/>
          <w:sz w:val="24"/>
          <w:szCs w:val="24"/>
        </w:rPr>
        <w:t>-</w:t>
      </w:r>
      <w:r w:rsidR="00F3260E" w:rsidRPr="00924306">
        <w:rPr>
          <w:rFonts w:ascii="Times New Roman" w:hAnsi="Times New Roman" w:cs="Times New Roman"/>
          <w:sz w:val="24"/>
          <w:szCs w:val="24"/>
        </w:rPr>
        <w:t>1996</w:t>
      </w:r>
      <w:r w:rsidR="00F3260E">
        <w:rPr>
          <w:rFonts w:ascii="Times New Roman" w:hAnsi="Times New Roman" w:cs="Times New Roman"/>
          <w:sz w:val="24"/>
          <w:szCs w:val="24"/>
        </w:rPr>
        <w:t xml:space="preserve"> period</w:t>
      </w:r>
      <w:r w:rsidR="00F3260E" w:rsidRPr="00924306">
        <w:rPr>
          <w:rFonts w:ascii="Times New Roman" w:hAnsi="Times New Roman" w:cs="Times New Roman"/>
          <w:sz w:val="24"/>
          <w:szCs w:val="24"/>
        </w:rPr>
        <w:t>.</w:t>
      </w:r>
      <w:r w:rsidR="00F3260E">
        <w:rPr>
          <w:rFonts w:ascii="Times New Roman" w:hAnsi="Times New Roman" w:cs="Times New Roman"/>
          <w:sz w:val="24"/>
          <w:szCs w:val="24"/>
        </w:rPr>
        <w:t xml:space="preserve"> The empirical findings by </w:t>
      </w:r>
      <w:r w:rsidR="00B91138">
        <w:rPr>
          <w:rFonts w:ascii="Times New Roman" w:hAnsi="Times New Roman" w:cs="Times New Roman"/>
          <w:sz w:val="24"/>
          <w:szCs w:val="24"/>
        </w:rPr>
        <w:t>S</w:t>
      </w:r>
      <w:r w:rsidR="00F3260E">
        <w:rPr>
          <w:rFonts w:ascii="Times New Roman" w:hAnsi="Times New Roman" w:cs="Times New Roman"/>
          <w:sz w:val="24"/>
          <w:szCs w:val="24"/>
        </w:rPr>
        <w:t xml:space="preserve">eker et al., (2015), </w:t>
      </w:r>
      <w:r w:rsidR="00F3260E" w:rsidRPr="00924306">
        <w:rPr>
          <w:rFonts w:ascii="Times New Roman" w:hAnsi="Times New Roman" w:cs="Times New Roman"/>
          <w:sz w:val="24"/>
          <w:szCs w:val="24"/>
        </w:rPr>
        <w:t>Salahuddin et al.</w:t>
      </w:r>
      <w:r w:rsidR="00F3260E">
        <w:rPr>
          <w:rFonts w:ascii="Times New Roman" w:hAnsi="Times New Roman" w:cs="Times New Roman"/>
          <w:sz w:val="24"/>
          <w:szCs w:val="24"/>
        </w:rPr>
        <w:t>,</w:t>
      </w:r>
      <w:r w:rsidR="00F3260E" w:rsidRPr="00924306">
        <w:rPr>
          <w:rFonts w:ascii="Times New Roman" w:hAnsi="Times New Roman" w:cs="Times New Roman"/>
          <w:sz w:val="24"/>
          <w:szCs w:val="24"/>
        </w:rPr>
        <w:t xml:space="preserve"> </w:t>
      </w:r>
      <w:r w:rsidR="00F3260E">
        <w:rPr>
          <w:rFonts w:ascii="Times New Roman" w:hAnsi="Times New Roman" w:cs="Times New Roman"/>
          <w:sz w:val="24"/>
          <w:szCs w:val="24"/>
        </w:rPr>
        <w:t>(</w:t>
      </w:r>
      <w:r w:rsidR="00F3260E" w:rsidRPr="00924306">
        <w:rPr>
          <w:rFonts w:ascii="Times New Roman" w:hAnsi="Times New Roman" w:cs="Times New Roman"/>
          <w:sz w:val="24"/>
          <w:szCs w:val="24"/>
        </w:rPr>
        <w:t>2018</w:t>
      </w:r>
      <w:r w:rsidR="00F3260E">
        <w:rPr>
          <w:rFonts w:ascii="Times New Roman" w:hAnsi="Times New Roman" w:cs="Times New Roman"/>
          <w:sz w:val="24"/>
          <w:szCs w:val="24"/>
        </w:rPr>
        <w:t xml:space="preserve">) and </w:t>
      </w:r>
      <w:proofErr w:type="spellStart"/>
      <w:r w:rsidR="00A8244A" w:rsidRPr="00A8244A">
        <w:rPr>
          <w:rFonts w:ascii="Times New Roman" w:eastAsia="Calibri" w:hAnsi="Times New Roman" w:cs="Times New Roman"/>
          <w:color w:val="222222"/>
          <w:sz w:val="24"/>
          <w:szCs w:val="24"/>
          <w:shd w:val="clear" w:color="auto" w:fill="FFFFFF"/>
        </w:rPr>
        <w:t>Abdouli</w:t>
      </w:r>
      <w:proofErr w:type="spellEnd"/>
      <w:r w:rsidR="00F3260E" w:rsidRPr="00924306">
        <w:rPr>
          <w:rFonts w:ascii="Times New Roman" w:hAnsi="Times New Roman" w:cs="Times New Roman"/>
          <w:sz w:val="24"/>
          <w:szCs w:val="24"/>
        </w:rPr>
        <w:t xml:space="preserve"> and Hammami </w:t>
      </w:r>
      <w:r w:rsidR="00F3260E">
        <w:rPr>
          <w:rFonts w:ascii="Times New Roman" w:hAnsi="Times New Roman" w:cs="Times New Roman"/>
          <w:sz w:val="24"/>
          <w:szCs w:val="24"/>
        </w:rPr>
        <w:t>(</w:t>
      </w:r>
      <w:r w:rsidR="00F3260E" w:rsidRPr="00924306">
        <w:rPr>
          <w:rFonts w:ascii="Times New Roman" w:hAnsi="Times New Roman" w:cs="Times New Roman"/>
          <w:sz w:val="24"/>
          <w:szCs w:val="24"/>
        </w:rPr>
        <w:t>2017</w:t>
      </w:r>
      <w:r w:rsidR="00F3260E">
        <w:rPr>
          <w:rFonts w:ascii="Times New Roman" w:hAnsi="Times New Roman" w:cs="Times New Roman"/>
          <w:sz w:val="24"/>
          <w:szCs w:val="24"/>
        </w:rPr>
        <w:t>) suggest the environmental degradation effect of FDI is also the case for the members of MENA.</w:t>
      </w:r>
      <w:r w:rsidR="00017B3F">
        <w:rPr>
          <w:rFonts w:ascii="Times New Roman" w:hAnsi="Times New Roman" w:cs="Times New Roman"/>
          <w:sz w:val="24"/>
          <w:szCs w:val="24"/>
        </w:rPr>
        <w:t xml:space="preserve"> </w:t>
      </w:r>
      <w:r w:rsidR="006521FC" w:rsidRPr="00924306">
        <w:rPr>
          <w:rFonts w:ascii="Times New Roman" w:hAnsi="Times New Roman" w:cs="Times New Roman"/>
          <w:sz w:val="24"/>
          <w:szCs w:val="24"/>
        </w:rPr>
        <w:t xml:space="preserve">Shahbaz et al. (2015) </w:t>
      </w:r>
      <w:r w:rsidR="006521FC">
        <w:rPr>
          <w:rFonts w:ascii="Times New Roman" w:hAnsi="Times New Roman" w:cs="Times New Roman"/>
          <w:sz w:val="24"/>
          <w:szCs w:val="24"/>
        </w:rPr>
        <w:t>find</w:t>
      </w:r>
      <w:r w:rsidR="00E92028">
        <w:rPr>
          <w:rFonts w:ascii="Times New Roman" w:hAnsi="Times New Roman" w:cs="Times New Roman"/>
          <w:sz w:val="24"/>
          <w:szCs w:val="24"/>
        </w:rPr>
        <w:t>s</w:t>
      </w:r>
      <w:r w:rsidR="006521FC">
        <w:rPr>
          <w:rFonts w:ascii="Times New Roman" w:hAnsi="Times New Roman" w:cs="Times New Roman"/>
          <w:sz w:val="24"/>
          <w:szCs w:val="24"/>
        </w:rPr>
        <w:t xml:space="preserve"> that</w:t>
      </w:r>
      <w:r w:rsidR="006521FC" w:rsidRPr="00924306">
        <w:rPr>
          <w:rFonts w:ascii="Times New Roman" w:hAnsi="Times New Roman" w:cs="Times New Roman"/>
          <w:sz w:val="24"/>
          <w:szCs w:val="24"/>
        </w:rPr>
        <w:t xml:space="preserve"> the </w:t>
      </w:r>
      <w:r w:rsidR="006521FC">
        <w:rPr>
          <w:rFonts w:ascii="Times New Roman" w:hAnsi="Times New Roman" w:cs="Times New Roman"/>
          <w:sz w:val="24"/>
          <w:szCs w:val="24"/>
        </w:rPr>
        <w:t>“</w:t>
      </w:r>
      <w:r w:rsidR="006521FC" w:rsidRPr="00924306">
        <w:rPr>
          <w:rFonts w:ascii="Times New Roman" w:hAnsi="Times New Roman" w:cs="Times New Roman"/>
          <w:sz w:val="24"/>
          <w:szCs w:val="24"/>
        </w:rPr>
        <w:t>pollution halo</w:t>
      </w:r>
      <w:r w:rsidR="006521FC">
        <w:rPr>
          <w:rFonts w:ascii="Times New Roman" w:hAnsi="Times New Roman" w:cs="Times New Roman"/>
          <w:sz w:val="24"/>
          <w:szCs w:val="24"/>
        </w:rPr>
        <w:t>”</w:t>
      </w:r>
      <w:r w:rsidR="006521FC" w:rsidRPr="00924306">
        <w:rPr>
          <w:rFonts w:ascii="Times New Roman" w:hAnsi="Times New Roman" w:cs="Times New Roman"/>
          <w:sz w:val="24"/>
          <w:szCs w:val="24"/>
        </w:rPr>
        <w:t xml:space="preserve"> hypothesis</w:t>
      </w:r>
      <w:r w:rsidR="006521FC">
        <w:rPr>
          <w:rFonts w:ascii="Times New Roman" w:hAnsi="Times New Roman" w:cs="Times New Roman"/>
          <w:sz w:val="24"/>
          <w:szCs w:val="24"/>
        </w:rPr>
        <w:t xml:space="preserve"> appears to be h</w:t>
      </w:r>
      <w:r w:rsidR="00AF3AFA">
        <w:rPr>
          <w:rFonts w:ascii="Times New Roman" w:hAnsi="Times New Roman" w:cs="Times New Roman"/>
          <w:sz w:val="24"/>
          <w:szCs w:val="24"/>
        </w:rPr>
        <w:t>e</w:t>
      </w:r>
      <w:r w:rsidR="006521FC">
        <w:rPr>
          <w:rFonts w:ascii="Times New Roman" w:hAnsi="Times New Roman" w:cs="Times New Roman"/>
          <w:sz w:val="24"/>
          <w:szCs w:val="24"/>
        </w:rPr>
        <w:t>ld in</w:t>
      </w:r>
      <w:r w:rsidR="006521FC" w:rsidRPr="00924306">
        <w:rPr>
          <w:rFonts w:ascii="Times New Roman" w:hAnsi="Times New Roman" w:cs="Times New Roman"/>
          <w:sz w:val="24"/>
          <w:szCs w:val="24"/>
        </w:rPr>
        <w:t xml:space="preserve"> high-income countries </w:t>
      </w:r>
      <w:r w:rsidR="006521FC">
        <w:rPr>
          <w:rFonts w:ascii="Times New Roman" w:hAnsi="Times New Roman" w:cs="Times New Roman"/>
          <w:sz w:val="24"/>
          <w:szCs w:val="24"/>
        </w:rPr>
        <w:t xml:space="preserve">while </w:t>
      </w:r>
      <w:r w:rsidR="00AF3AFA">
        <w:rPr>
          <w:rFonts w:ascii="Times New Roman" w:hAnsi="Times New Roman" w:cs="Times New Roman"/>
          <w:sz w:val="24"/>
          <w:szCs w:val="24"/>
        </w:rPr>
        <w:t xml:space="preserve">the </w:t>
      </w:r>
      <w:r w:rsidR="006521FC">
        <w:rPr>
          <w:rFonts w:ascii="Times New Roman" w:hAnsi="Times New Roman" w:cs="Times New Roman"/>
          <w:sz w:val="24"/>
          <w:szCs w:val="24"/>
        </w:rPr>
        <w:lastRenderedPageBreak/>
        <w:t>“</w:t>
      </w:r>
      <w:r w:rsidR="006521FC" w:rsidRPr="00924306">
        <w:rPr>
          <w:rFonts w:ascii="Times New Roman" w:hAnsi="Times New Roman" w:cs="Times New Roman"/>
          <w:sz w:val="24"/>
          <w:szCs w:val="24"/>
        </w:rPr>
        <w:t>pollution haven</w:t>
      </w:r>
      <w:r w:rsidR="006521FC">
        <w:rPr>
          <w:rFonts w:ascii="Times New Roman" w:hAnsi="Times New Roman" w:cs="Times New Roman"/>
          <w:sz w:val="24"/>
          <w:szCs w:val="24"/>
        </w:rPr>
        <w:t>”</w:t>
      </w:r>
      <w:r w:rsidR="006521FC" w:rsidRPr="00924306">
        <w:rPr>
          <w:rFonts w:ascii="Times New Roman" w:hAnsi="Times New Roman" w:cs="Times New Roman"/>
          <w:sz w:val="24"/>
          <w:szCs w:val="24"/>
        </w:rPr>
        <w:t xml:space="preserve"> hypothesis </w:t>
      </w:r>
      <w:r w:rsidR="006521FC">
        <w:rPr>
          <w:rFonts w:ascii="Times New Roman" w:hAnsi="Times New Roman" w:cs="Times New Roman"/>
          <w:sz w:val="24"/>
          <w:szCs w:val="24"/>
        </w:rPr>
        <w:t xml:space="preserve">is the case </w:t>
      </w:r>
      <w:r w:rsidR="006521FC" w:rsidRPr="00924306">
        <w:rPr>
          <w:rFonts w:ascii="Times New Roman" w:hAnsi="Times New Roman" w:cs="Times New Roman"/>
          <w:sz w:val="24"/>
          <w:szCs w:val="24"/>
        </w:rPr>
        <w:t xml:space="preserve">for low-income countries. </w:t>
      </w:r>
      <w:r w:rsidR="006521FC">
        <w:rPr>
          <w:rFonts w:ascii="Times New Roman" w:hAnsi="Times New Roman" w:cs="Times New Roman"/>
          <w:sz w:val="24"/>
          <w:szCs w:val="24"/>
        </w:rPr>
        <w:t>Their results also suggest</w:t>
      </w:r>
      <w:r w:rsidR="006521FC" w:rsidRPr="00924306">
        <w:rPr>
          <w:rFonts w:ascii="Times New Roman" w:hAnsi="Times New Roman" w:cs="Times New Roman"/>
          <w:sz w:val="24"/>
          <w:szCs w:val="24"/>
        </w:rPr>
        <w:t xml:space="preserve"> that FDI inflows increase carbon emissions up to a certain level of FDI</w:t>
      </w:r>
      <w:r w:rsidR="006521FC">
        <w:rPr>
          <w:rFonts w:ascii="Times New Roman" w:hAnsi="Times New Roman" w:cs="Times New Roman"/>
          <w:sz w:val="24"/>
          <w:szCs w:val="24"/>
        </w:rPr>
        <w:t xml:space="preserve"> beyond which</w:t>
      </w:r>
      <w:r w:rsidR="006521FC" w:rsidRPr="00924306">
        <w:rPr>
          <w:rFonts w:ascii="Times New Roman" w:hAnsi="Times New Roman" w:cs="Times New Roman"/>
          <w:sz w:val="24"/>
          <w:szCs w:val="24"/>
        </w:rPr>
        <w:t xml:space="preserve"> FDI </w:t>
      </w:r>
      <w:r w:rsidR="006521FC">
        <w:rPr>
          <w:rFonts w:ascii="Times New Roman" w:hAnsi="Times New Roman" w:cs="Times New Roman"/>
          <w:sz w:val="24"/>
          <w:szCs w:val="24"/>
        </w:rPr>
        <w:t>decelerates</w:t>
      </w:r>
      <w:r w:rsidR="006521FC" w:rsidRPr="00924306">
        <w:rPr>
          <w:rFonts w:ascii="Times New Roman" w:hAnsi="Times New Roman" w:cs="Times New Roman"/>
          <w:sz w:val="24"/>
          <w:szCs w:val="24"/>
        </w:rPr>
        <w:t xml:space="preserve"> carbon emissions</w:t>
      </w:r>
      <w:r w:rsidR="006521FC">
        <w:rPr>
          <w:rFonts w:ascii="Times New Roman" w:hAnsi="Times New Roman" w:cs="Times New Roman"/>
          <w:sz w:val="24"/>
          <w:szCs w:val="24"/>
        </w:rPr>
        <w:t xml:space="preserve"> in </w:t>
      </w:r>
      <w:r w:rsidR="006521FC" w:rsidRPr="00924306">
        <w:rPr>
          <w:rFonts w:ascii="Times New Roman" w:hAnsi="Times New Roman" w:cs="Times New Roman"/>
          <w:sz w:val="24"/>
          <w:szCs w:val="24"/>
        </w:rPr>
        <w:t>middle-income countries.</w:t>
      </w:r>
      <w:r w:rsidR="006521FC">
        <w:rPr>
          <w:rFonts w:ascii="Times New Roman" w:hAnsi="Times New Roman" w:cs="Times New Roman"/>
          <w:sz w:val="24"/>
          <w:szCs w:val="24"/>
        </w:rPr>
        <w:t xml:space="preserve"> </w:t>
      </w:r>
      <w:r w:rsidR="00017B3F">
        <w:rPr>
          <w:rFonts w:ascii="Times New Roman" w:hAnsi="Times New Roman" w:cs="Times New Roman"/>
          <w:sz w:val="24"/>
          <w:szCs w:val="24"/>
        </w:rPr>
        <w:t>The empirical</w:t>
      </w:r>
      <w:r w:rsidR="00017B3F" w:rsidRPr="00B656E8">
        <w:rPr>
          <w:rFonts w:ascii="Times New Roman" w:hAnsi="Times New Roman" w:cs="Times New Roman"/>
          <w:sz w:val="24"/>
          <w:szCs w:val="24"/>
        </w:rPr>
        <w:t xml:space="preserve"> results </w:t>
      </w:r>
      <w:r w:rsidR="00017B3F">
        <w:rPr>
          <w:rFonts w:ascii="Times New Roman" w:hAnsi="Times New Roman" w:cs="Times New Roman"/>
          <w:sz w:val="24"/>
          <w:szCs w:val="24"/>
        </w:rPr>
        <w:t>by</w:t>
      </w:r>
      <w:r w:rsidR="00017B3F" w:rsidRPr="00B656E8">
        <w:rPr>
          <w:rFonts w:ascii="Times New Roman" w:hAnsi="Times New Roman" w:cs="Times New Roman"/>
          <w:sz w:val="24"/>
          <w:szCs w:val="24"/>
        </w:rPr>
        <w:t xml:space="preserve"> Wang and Chen (2014) </w:t>
      </w:r>
      <w:r w:rsidR="00017B3F" w:rsidRPr="00924306">
        <w:rPr>
          <w:rFonts w:ascii="Times New Roman" w:hAnsi="Times New Roman" w:cs="Times New Roman"/>
          <w:sz w:val="24"/>
          <w:szCs w:val="24"/>
        </w:rPr>
        <w:t>show</w:t>
      </w:r>
      <w:r w:rsidR="00017B3F" w:rsidRPr="00B656E8">
        <w:rPr>
          <w:rFonts w:ascii="Times New Roman" w:hAnsi="Times New Roman" w:cs="Times New Roman"/>
          <w:sz w:val="24"/>
          <w:szCs w:val="24"/>
        </w:rPr>
        <w:t xml:space="preserve"> that FDI from OECD countries support</w:t>
      </w:r>
      <w:r w:rsidR="00AF3AFA">
        <w:rPr>
          <w:rFonts w:ascii="Times New Roman" w:hAnsi="Times New Roman" w:cs="Times New Roman"/>
          <w:sz w:val="24"/>
          <w:szCs w:val="24"/>
        </w:rPr>
        <w:t>s</w:t>
      </w:r>
      <w:r w:rsidR="00017B3F" w:rsidRPr="00B656E8">
        <w:rPr>
          <w:rFonts w:ascii="Times New Roman" w:hAnsi="Times New Roman" w:cs="Times New Roman"/>
          <w:sz w:val="24"/>
          <w:szCs w:val="24"/>
        </w:rPr>
        <w:t xml:space="preserve"> the pollution haven hypothesis while FDI from Hong Kong, Maca</w:t>
      </w:r>
      <w:r w:rsidR="00B40FAE">
        <w:rPr>
          <w:rFonts w:ascii="Times New Roman" w:hAnsi="Times New Roman" w:cs="Times New Roman"/>
          <w:sz w:val="24"/>
          <w:szCs w:val="24"/>
        </w:rPr>
        <w:t>o</w:t>
      </w:r>
      <w:r w:rsidR="00017B3F" w:rsidRPr="00B656E8">
        <w:rPr>
          <w:rFonts w:ascii="Times New Roman" w:hAnsi="Times New Roman" w:cs="Times New Roman"/>
          <w:sz w:val="24"/>
          <w:szCs w:val="24"/>
        </w:rPr>
        <w:t xml:space="preserve">, and Taiwan has </w:t>
      </w:r>
      <w:r w:rsidR="00AF3AFA">
        <w:rPr>
          <w:rFonts w:ascii="Times New Roman" w:hAnsi="Times New Roman" w:cs="Times New Roman"/>
          <w:sz w:val="24"/>
          <w:szCs w:val="24"/>
        </w:rPr>
        <w:t xml:space="preserve">an </w:t>
      </w:r>
      <w:r w:rsidR="00B40FAE">
        <w:rPr>
          <w:rFonts w:ascii="Times New Roman" w:hAnsi="Times New Roman" w:cs="Times New Roman"/>
          <w:sz w:val="24"/>
          <w:szCs w:val="24"/>
        </w:rPr>
        <w:t>insignificant</w:t>
      </w:r>
      <w:r w:rsidR="00017B3F" w:rsidRPr="00B656E8">
        <w:rPr>
          <w:rFonts w:ascii="Times New Roman" w:hAnsi="Times New Roman" w:cs="Times New Roman"/>
          <w:sz w:val="24"/>
          <w:szCs w:val="24"/>
        </w:rPr>
        <w:t xml:space="preserve"> impact on environmental degradation in China.</w:t>
      </w:r>
      <w:r w:rsidR="00017B3F" w:rsidRPr="00924306">
        <w:rPr>
          <w:rFonts w:ascii="Times New Roman" w:hAnsi="Times New Roman" w:cs="Times New Roman"/>
          <w:sz w:val="24"/>
          <w:szCs w:val="24"/>
        </w:rPr>
        <w:t xml:space="preserve"> Shahbaz et al. (2019) </w:t>
      </w:r>
      <w:r w:rsidR="00017B3F">
        <w:rPr>
          <w:rFonts w:ascii="Times New Roman" w:hAnsi="Times New Roman" w:cs="Times New Roman"/>
          <w:sz w:val="24"/>
          <w:szCs w:val="24"/>
        </w:rPr>
        <w:t>find the</w:t>
      </w:r>
      <w:r w:rsidR="00017B3F" w:rsidRPr="00924306">
        <w:rPr>
          <w:rFonts w:ascii="Times New Roman" w:hAnsi="Times New Roman" w:cs="Times New Roman"/>
          <w:sz w:val="24"/>
          <w:szCs w:val="24"/>
        </w:rPr>
        <w:t xml:space="preserve"> existence of an N-shaped relationship between FDI and CO</w:t>
      </w:r>
      <w:r w:rsidR="00017B3F" w:rsidRPr="00017B3F">
        <w:rPr>
          <w:rFonts w:ascii="Times New Roman" w:hAnsi="Times New Roman" w:cs="Times New Roman"/>
          <w:sz w:val="24"/>
          <w:szCs w:val="24"/>
          <w:vertAlign w:val="subscript"/>
        </w:rPr>
        <w:t>2</w:t>
      </w:r>
      <w:r w:rsidR="00017B3F" w:rsidRPr="00924306">
        <w:rPr>
          <w:rFonts w:ascii="Times New Roman" w:hAnsi="Times New Roman" w:cs="Times New Roman"/>
          <w:sz w:val="24"/>
          <w:szCs w:val="24"/>
        </w:rPr>
        <w:t xml:space="preserve"> emissions in MENA countries using the </w:t>
      </w:r>
      <w:r w:rsidR="00017B3F">
        <w:rPr>
          <w:rFonts w:ascii="Times New Roman" w:hAnsi="Times New Roman" w:cs="Times New Roman"/>
          <w:sz w:val="24"/>
          <w:szCs w:val="24"/>
        </w:rPr>
        <w:t>generalized method of moments (GMM)</w:t>
      </w:r>
      <w:r w:rsidR="00017B3F" w:rsidRPr="00924306">
        <w:rPr>
          <w:rFonts w:ascii="Times New Roman" w:hAnsi="Times New Roman" w:cs="Times New Roman"/>
          <w:sz w:val="24"/>
          <w:szCs w:val="24"/>
        </w:rPr>
        <w:t xml:space="preserve"> approach.</w:t>
      </w:r>
    </w:p>
    <w:p w14:paraId="427DBF19" w14:textId="4053F5B7" w:rsidR="00B4109C" w:rsidRDefault="007C4155" w:rsidP="00017B3F">
      <w:pPr>
        <w:spacing w:line="360" w:lineRule="auto"/>
        <w:ind w:firstLine="360"/>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C</w:t>
      </w:r>
      <w:r>
        <w:rPr>
          <w:rFonts w:ascii="Times New Roman" w:hAnsi="Times New Roman" w:cs="Times New Roman"/>
          <w:sz w:val="24"/>
          <w:szCs w:val="24"/>
        </w:rPr>
        <w:t>onventional wisdom maintains that better</w:t>
      </w:r>
      <w:r w:rsidR="006D0C7B">
        <w:rPr>
          <w:rFonts w:ascii="Times New Roman" w:hAnsi="Times New Roman" w:cs="Times New Roman"/>
          <w:sz w:val="24"/>
          <w:szCs w:val="24"/>
        </w:rPr>
        <w:t>-</w:t>
      </w:r>
      <w:r>
        <w:rPr>
          <w:rFonts w:ascii="Times New Roman" w:hAnsi="Times New Roman" w:cs="Times New Roman"/>
          <w:sz w:val="24"/>
          <w:szCs w:val="24"/>
        </w:rPr>
        <w:t xml:space="preserve">educated labor demands clean environment, promotes the use of renewable energy products, energy efficiency and tends to adopt environmental regulation as well as greener technology. </w:t>
      </w:r>
      <w:r w:rsidR="00B4109C">
        <w:rPr>
          <w:rFonts w:ascii="Times New Roman" w:hAnsi="Times New Roman" w:cs="Times New Roman"/>
          <w:sz w:val="24"/>
          <w:szCs w:val="24"/>
        </w:rPr>
        <w:t>T</w:t>
      </w:r>
      <w:r w:rsidR="00B4109C" w:rsidRPr="00924306">
        <w:rPr>
          <w:rFonts w:ascii="Times New Roman" w:hAnsi="Times New Roman" w:cs="Times New Roman"/>
          <w:sz w:val="24"/>
          <w:szCs w:val="24"/>
        </w:rPr>
        <w:t xml:space="preserve">he empirical literature on the relationship between human capital and </w:t>
      </w:r>
      <w:r w:rsidR="006D0C7B">
        <w:rPr>
          <w:rFonts w:ascii="Times New Roman" w:hAnsi="Times New Roman" w:cs="Times New Roman"/>
          <w:sz w:val="24"/>
          <w:szCs w:val="24"/>
        </w:rPr>
        <w:t xml:space="preserve">the </w:t>
      </w:r>
      <w:r w:rsidR="00B4109C" w:rsidRPr="00924306">
        <w:rPr>
          <w:rFonts w:ascii="Times New Roman" w:hAnsi="Times New Roman" w:cs="Times New Roman"/>
          <w:sz w:val="24"/>
          <w:szCs w:val="24"/>
        </w:rPr>
        <w:t>environmen</w:t>
      </w:r>
      <w:r w:rsidR="00BB62E3">
        <w:rPr>
          <w:rFonts w:ascii="Times New Roman" w:hAnsi="Times New Roman" w:cs="Times New Roman"/>
          <w:sz w:val="24"/>
          <w:szCs w:val="24"/>
        </w:rPr>
        <w:t>t</w:t>
      </w:r>
      <w:r w:rsidR="00B4109C" w:rsidRPr="00924306">
        <w:rPr>
          <w:rFonts w:ascii="Times New Roman" w:hAnsi="Times New Roman" w:cs="Times New Roman"/>
          <w:sz w:val="24"/>
          <w:szCs w:val="24"/>
        </w:rPr>
        <w:t xml:space="preserve"> is limited and offers conflicting results. For </w:t>
      </w:r>
      <w:r w:rsidR="0063071F">
        <w:rPr>
          <w:rFonts w:ascii="Times New Roman" w:hAnsi="Times New Roman" w:cs="Times New Roman"/>
          <w:sz w:val="24"/>
          <w:szCs w:val="24"/>
        </w:rPr>
        <w:t>instance</w:t>
      </w:r>
      <w:r w:rsidR="00B4109C" w:rsidRPr="00924306">
        <w:rPr>
          <w:rFonts w:ascii="Times New Roman" w:hAnsi="Times New Roman" w:cs="Times New Roman"/>
          <w:sz w:val="24"/>
          <w:szCs w:val="24"/>
        </w:rPr>
        <w:t xml:space="preserve">, Bano et al. (2018) </w:t>
      </w:r>
      <w:r w:rsidR="005C287B">
        <w:rPr>
          <w:rFonts w:ascii="Times New Roman" w:hAnsi="Times New Roman" w:cs="Times New Roman"/>
          <w:sz w:val="24"/>
          <w:szCs w:val="24"/>
        </w:rPr>
        <w:t>find</w:t>
      </w:r>
      <w:r w:rsidR="00B4109C" w:rsidRPr="00924306">
        <w:rPr>
          <w:rFonts w:ascii="Times New Roman" w:hAnsi="Times New Roman" w:cs="Times New Roman"/>
          <w:sz w:val="24"/>
          <w:szCs w:val="24"/>
        </w:rPr>
        <w:t xml:space="preserve"> that human capital </w:t>
      </w:r>
      <w:r w:rsidR="0063071F">
        <w:rPr>
          <w:rFonts w:ascii="Times New Roman" w:hAnsi="Times New Roman" w:cs="Times New Roman"/>
          <w:sz w:val="24"/>
          <w:szCs w:val="24"/>
        </w:rPr>
        <w:t>leads to an improvement in</w:t>
      </w:r>
      <w:r w:rsidR="00B4109C" w:rsidRPr="00924306">
        <w:rPr>
          <w:rFonts w:ascii="Times New Roman" w:hAnsi="Times New Roman" w:cs="Times New Roman"/>
          <w:sz w:val="24"/>
          <w:szCs w:val="24"/>
        </w:rPr>
        <w:t xml:space="preserve"> environmental quality in Pakistan</w:t>
      </w:r>
      <w:r w:rsidR="00C62CB5">
        <w:rPr>
          <w:rFonts w:ascii="Times New Roman" w:hAnsi="Times New Roman" w:cs="Times New Roman"/>
          <w:sz w:val="24"/>
          <w:szCs w:val="24"/>
        </w:rPr>
        <w:t>. Also, the results by</w:t>
      </w:r>
      <w:r w:rsidR="00B4109C" w:rsidRPr="00924306">
        <w:rPr>
          <w:rFonts w:ascii="Times New Roman" w:hAnsi="Times New Roman" w:cs="Times New Roman"/>
          <w:sz w:val="24"/>
          <w:szCs w:val="24"/>
        </w:rPr>
        <w:t xml:space="preserve"> </w:t>
      </w:r>
      <w:r w:rsidR="00B4109C" w:rsidRPr="00924306">
        <w:rPr>
          <w:rFonts w:ascii="Times New Roman" w:hAnsi="Times New Roman" w:cs="Times New Roman"/>
          <w:sz w:val="24"/>
          <w:szCs w:val="24"/>
          <w:shd w:val="clear" w:color="auto" w:fill="FCFCFC"/>
        </w:rPr>
        <w:t>Ahmed and Wang (</w:t>
      </w:r>
      <w:hyperlink r:id="rId10" w:anchor="ref-CR8" w:tooltip="Ahmed, Z., &amp; Wang, Z. (2019). Investigating the impact of human capital on the ecological footprint in India: An empirical analysis. Environmental Science and Pollution Research, 26, 26782. &#10;                  https://doi.org/10.1007/s11356-019-&#10;               " w:history="1">
        <w:r w:rsidR="00B4109C" w:rsidRPr="0063071F">
          <w:rPr>
            <w:rFonts w:ascii="Times New Roman" w:hAnsi="Times New Roman" w:cs="Times New Roman"/>
            <w:sz w:val="24"/>
            <w:szCs w:val="24"/>
            <w:shd w:val="clear" w:color="auto" w:fill="FCFCFC"/>
          </w:rPr>
          <w:t>2019</w:t>
        </w:r>
      </w:hyperlink>
      <w:r w:rsidR="00B4109C" w:rsidRPr="00924306">
        <w:rPr>
          <w:rFonts w:ascii="Times New Roman" w:hAnsi="Times New Roman" w:cs="Times New Roman"/>
          <w:sz w:val="24"/>
          <w:szCs w:val="24"/>
          <w:shd w:val="clear" w:color="auto" w:fill="FCFCFC"/>
        </w:rPr>
        <w:t xml:space="preserve">) </w:t>
      </w:r>
      <w:r w:rsidR="000554A6">
        <w:rPr>
          <w:rFonts w:ascii="Times New Roman" w:hAnsi="Times New Roman" w:cs="Times New Roman"/>
          <w:sz w:val="24"/>
          <w:szCs w:val="24"/>
          <w:shd w:val="clear" w:color="auto" w:fill="FCFCFC"/>
        </w:rPr>
        <w:t>show</w:t>
      </w:r>
      <w:r w:rsidR="00B4109C" w:rsidRPr="00924306">
        <w:rPr>
          <w:rFonts w:ascii="Times New Roman" w:hAnsi="Times New Roman" w:cs="Times New Roman"/>
          <w:sz w:val="24"/>
          <w:szCs w:val="24"/>
          <w:shd w:val="clear" w:color="auto" w:fill="FCFCFC"/>
        </w:rPr>
        <w:t xml:space="preserve"> that human capital </w:t>
      </w:r>
      <w:r w:rsidR="0085143F">
        <w:rPr>
          <w:rFonts w:ascii="Times New Roman" w:hAnsi="Times New Roman" w:cs="Times New Roman"/>
          <w:sz w:val="24"/>
          <w:szCs w:val="24"/>
          <w:shd w:val="clear" w:color="auto" w:fill="FCFCFC"/>
        </w:rPr>
        <w:t>decrea</w:t>
      </w:r>
      <w:r w:rsidR="00EC0A06">
        <w:rPr>
          <w:rFonts w:ascii="Times New Roman" w:hAnsi="Times New Roman" w:cs="Times New Roman"/>
          <w:sz w:val="24"/>
          <w:szCs w:val="24"/>
          <w:shd w:val="clear" w:color="auto" w:fill="FCFCFC"/>
        </w:rPr>
        <w:t>s</w:t>
      </w:r>
      <w:r w:rsidR="0085143F">
        <w:rPr>
          <w:rFonts w:ascii="Times New Roman" w:hAnsi="Times New Roman" w:cs="Times New Roman"/>
          <w:sz w:val="24"/>
          <w:szCs w:val="24"/>
          <w:shd w:val="clear" w:color="auto" w:fill="FCFCFC"/>
        </w:rPr>
        <w:t>es</w:t>
      </w:r>
      <w:r w:rsidR="00B4109C" w:rsidRPr="00924306">
        <w:rPr>
          <w:rFonts w:ascii="Times New Roman" w:hAnsi="Times New Roman" w:cs="Times New Roman"/>
          <w:sz w:val="24"/>
          <w:szCs w:val="24"/>
          <w:shd w:val="clear" w:color="auto" w:fill="FCFCFC"/>
        </w:rPr>
        <w:t xml:space="preserve"> ecological footprint in India.</w:t>
      </w:r>
      <w:r w:rsidR="0063071F">
        <w:rPr>
          <w:rFonts w:ascii="Times New Roman" w:hAnsi="Times New Roman" w:cs="Times New Roman"/>
          <w:sz w:val="24"/>
          <w:szCs w:val="24"/>
          <w:shd w:val="clear" w:color="auto" w:fill="FCFCFC"/>
        </w:rPr>
        <w:t xml:space="preserve"> </w:t>
      </w:r>
      <w:r w:rsidR="005C287B">
        <w:rPr>
          <w:rFonts w:ascii="Times New Roman" w:hAnsi="Times New Roman" w:cs="Times New Roman"/>
          <w:sz w:val="24"/>
          <w:szCs w:val="24"/>
          <w:shd w:val="clear" w:color="auto" w:fill="FCFCFC"/>
        </w:rPr>
        <w:t xml:space="preserve">Lan et al. (2012) </w:t>
      </w:r>
      <w:proofErr w:type="gramStart"/>
      <w:r w:rsidR="005C287B">
        <w:rPr>
          <w:rFonts w:ascii="Times New Roman" w:hAnsi="Times New Roman" w:cs="Times New Roman"/>
          <w:sz w:val="24"/>
          <w:szCs w:val="24"/>
          <w:shd w:val="clear" w:color="auto" w:fill="FCFCFC"/>
        </w:rPr>
        <w:t>find</w:t>
      </w:r>
      <w:proofErr w:type="gramEnd"/>
      <w:r w:rsidR="005C287B">
        <w:rPr>
          <w:rFonts w:ascii="Times New Roman" w:hAnsi="Times New Roman" w:cs="Times New Roman"/>
          <w:sz w:val="24"/>
          <w:szCs w:val="24"/>
          <w:shd w:val="clear" w:color="auto" w:fill="FCFCFC"/>
        </w:rPr>
        <w:t xml:space="preserve"> that FDI </w:t>
      </w:r>
      <w:r w:rsidR="00867145">
        <w:rPr>
          <w:rFonts w:ascii="Times New Roman" w:hAnsi="Times New Roman" w:cs="Times New Roman"/>
          <w:sz w:val="24"/>
          <w:szCs w:val="24"/>
          <w:shd w:val="clear" w:color="auto" w:fill="FCFCFC"/>
        </w:rPr>
        <w:t>leads to an improvement in environment</w:t>
      </w:r>
      <w:r>
        <w:rPr>
          <w:rFonts w:ascii="Times New Roman" w:hAnsi="Times New Roman" w:cs="Times New Roman"/>
          <w:sz w:val="24"/>
          <w:szCs w:val="24"/>
          <w:shd w:val="clear" w:color="auto" w:fill="FCFCFC"/>
        </w:rPr>
        <w:t xml:space="preserve"> </w:t>
      </w:r>
      <w:r w:rsidR="009557C6">
        <w:rPr>
          <w:rFonts w:ascii="Times New Roman" w:hAnsi="Times New Roman" w:cs="Times New Roman"/>
          <w:sz w:val="24"/>
          <w:szCs w:val="24"/>
          <w:shd w:val="clear" w:color="auto" w:fill="FCFCFC"/>
        </w:rPr>
        <w:t>for the</w:t>
      </w:r>
      <w:r w:rsidRPr="00F6324A">
        <w:rPr>
          <w:rFonts w:ascii="Times New Roman" w:hAnsi="Times New Roman" w:cs="Times New Roman"/>
          <w:sz w:val="24"/>
          <w:szCs w:val="24"/>
          <w:shd w:val="clear" w:color="auto" w:fill="FCFCFC"/>
        </w:rPr>
        <w:t xml:space="preserve"> provinces </w:t>
      </w:r>
      <w:r>
        <w:rPr>
          <w:rFonts w:ascii="Times New Roman" w:hAnsi="Times New Roman" w:cs="Times New Roman"/>
          <w:sz w:val="24"/>
          <w:szCs w:val="24"/>
          <w:shd w:val="clear" w:color="auto" w:fill="FCFCFC"/>
        </w:rPr>
        <w:t xml:space="preserve">of China </w:t>
      </w:r>
      <w:r w:rsidRPr="00F6324A">
        <w:rPr>
          <w:rFonts w:ascii="Times New Roman" w:hAnsi="Times New Roman" w:cs="Times New Roman"/>
          <w:sz w:val="24"/>
          <w:szCs w:val="24"/>
          <w:shd w:val="clear" w:color="auto" w:fill="FCFCFC"/>
        </w:rPr>
        <w:t>with high human capital</w:t>
      </w:r>
      <w:r>
        <w:rPr>
          <w:rFonts w:ascii="Times New Roman" w:hAnsi="Times New Roman" w:cs="Times New Roman"/>
          <w:sz w:val="24"/>
          <w:szCs w:val="24"/>
          <w:shd w:val="clear" w:color="auto" w:fill="FCFCFC"/>
        </w:rPr>
        <w:t xml:space="preserve">. </w:t>
      </w:r>
    </w:p>
    <w:p w14:paraId="5518EDA3" w14:textId="32BA01A4" w:rsidR="004F77F4" w:rsidRPr="00924306" w:rsidRDefault="00212465" w:rsidP="00017B3F">
      <w:pPr>
        <w:spacing w:line="360" w:lineRule="auto"/>
        <w:ind w:firstLine="360"/>
        <w:jc w:val="both"/>
        <w:rPr>
          <w:rFonts w:ascii="Times New Roman" w:hAnsi="Times New Roman" w:cs="Times New Roman"/>
          <w:sz w:val="24"/>
          <w:szCs w:val="24"/>
        </w:rPr>
      </w:pPr>
      <w:r w:rsidRPr="00924306">
        <w:rPr>
          <w:rFonts w:ascii="Times New Roman" w:hAnsi="Times New Roman" w:cs="Times New Roman"/>
          <w:sz w:val="24"/>
          <w:szCs w:val="24"/>
        </w:rPr>
        <w:t xml:space="preserve">According to </w:t>
      </w:r>
      <w:r>
        <w:rPr>
          <w:rFonts w:ascii="Times New Roman" w:hAnsi="Times New Roman" w:cs="Times New Roman"/>
          <w:sz w:val="24"/>
          <w:szCs w:val="24"/>
        </w:rPr>
        <w:t>institution-based</w:t>
      </w:r>
      <w:r w:rsidRPr="00924306">
        <w:rPr>
          <w:rFonts w:ascii="Times New Roman" w:hAnsi="Times New Roman" w:cs="Times New Roman"/>
          <w:sz w:val="24"/>
          <w:szCs w:val="24"/>
        </w:rPr>
        <w:t xml:space="preserve"> approach, the institutional structure of the host country is </w:t>
      </w:r>
      <w:r>
        <w:rPr>
          <w:rFonts w:ascii="Times New Roman" w:hAnsi="Times New Roman" w:cs="Times New Roman"/>
          <w:sz w:val="24"/>
          <w:szCs w:val="24"/>
        </w:rPr>
        <w:t>effective</w:t>
      </w:r>
      <w:r w:rsidRPr="00924306">
        <w:rPr>
          <w:rFonts w:ascii="Times New Roman" w:hAnsi="Times New Roman" w:cs="Times New Roman"/>
          <w:sz w:val="24"/>
          <w:szCs w:val="24"/>
        </w:rPr>
        <w:t xml:space="preserve"> </w:t>
      </w:r>
      <w:r w:rsidR="0063023C">
        <w:rPr>
          <w:rFonts w:ascii="Times New Roman" w:hAnsi="Times New Roman" w:cs="Times New Roman"/>
          <w:sz w:val="24"/>
          <w:szCs w:val="24"/>
        </w:rPr>
        <w:t>for</w:t>
      </w:r>
      <w:r w:rsidRPr="00924306">
        <w:rPr>
          <w:rFonts w:ascii="Times New Roman" w:hAnsi="Times New Roman" w:cs="Times New Roman"/>
          <w:sz w:val="24"/>
          <w:szCs w:val="24"/>
        </w:rPr>
        <w:t xml:space="preserve"> the environmental impacts of FDI inflows (</w:t>
      </w:r>
      <w:bookmarkStart w:id="2" w:name="bbib29"/>
      <w:proofErr w:type="spellStart"/>
      <w:r w:rsidRPr="00924306">
        <w:rPr>
          <w:rFonts w:ascii="Times New Roman" w:hAnsi="Times New Roman" w:cs="Times New Roman"/>
          <w:sz w:val="24"/>
          <w:szCs w:val="24"/>
        </w:rPr>
        <w:t>Hoskisson</w:t>
      </w:r>
      <w:proofErr w:type="spellEnd"/>
      <w:r w:rsidRPr="00924306">
        <w:rPr>
          <w:rFonts w:ascii="Times New Roman" w:hAnsi="Times New Roman" w:cs="Times New Roman"/>
          <w:sz w:val="24"/>
          <w:szCs w:val="24"/>
        </w:rPr>
        <w:t xml:space="preserve"> et al., 2000</w:t>
      </w:r>
      <w:bookmarkEnd w:id="2"/>
      <w:r w:rsidR="001E7276">
        <w:rPr>
          <w:rFonts w:ascii="Times New Roman" w:hAnsi="Times New Roman" w:cs="Times New Roman"/>
          <w:sz w:val="24"/>
          <w:szCs w:val="24"/>
        </w:rPr>
        <w:t>;</w:t>
      </w:r>
      <w:r w:rsidRPr="00924306">
        <w:rPr>
          <w:rFonts w:ascii="Times New Roman" w:hAnsi="Times New Roman" w:cs="Times New Roman"/>
          <w:sz w:val="24"/>
          <w:szCs w:val="24"/>
        </w:rPr>
        <w:t> Cantwell et al., 2010</w:t>
      </w:r>
      <w:r w:rsidR="001E7276">
        <w:rPr>
          <w:rFonts w:ascii="Times New Roman" w:hAnsi="Times New Roman" w:cs="Times New Roman"/>
          <w:sz w:val="24"/>
          <w:szCs w:val="24"/>
        </w:rPr>
        <w:t>;</w:t>
      </w:r>
      <w:r w:rsidRPr="00924306">
        <w:rPr>
          <w:rFonts w:ascii="Times New Roman" w:hAnsi="Times New Roman" w:cs="Times New Roman"/>
          <w:sz w:val="24"/>
          <w:szCs w:val="24"/>
        </w:rPr>
        <w:t> </w:t>
      </w:r>
      <w:bookmarkStart w:id="3" w:name="bbib66"/>
      <w:r w:rsidRPr="00924306">
        <w:rPr>
          <w:rFonts w:ascii="Times New Roman" w:hAnsi="Times New Roman" w:cs="Times New Roman"/>
          <w:sz w:val="24"/>
          <w:szCs w:val="24"/>
        </w:rPr>
        <w:t>Zhu et al., 2013</w:t>
      </w:r>
      <w:bookmarkEnd w:id="3"/>
      <w:r w:rsidR="001E7276">
        <w:rPr>
          <w:rFonts w:ascii="Times New Roman" w:hAnsi="Times New Roman" w:cs="Times New Roman"/>
          <w:sz w:val="24"/>
          <w:szCs w:val="24"/>
        </w:rPr>
        <w:t>;</w:t>
      </w:r>
      <w:r w:rsidRPr="00924306">
        <w:rPr>
          <w:rFonts w:ascii="Times New Roman" w:hAnsi="Times New Roman" w:cs="Times New Roman"/>
          <w:sz w:val="24"/>
          <w:szCs w:val="24"/>
        </w:rPr>
        <w:t xml:space="preserve"> Wang and Chen, 2014</w:t>
      </w:r>
      <w:r w:rsidR="001E7276">
        <w:rPr>
          <w:rFonts w:ascii="Times New Roman" w:hAnsi="Times New Roman" w:cs="Times New Roman"/>
          <w:sz w:val="24"/>
          <w:szCs w:val="24"/>
        </w:rPr>
        <w:t xml:space="preserve">; </w:t>
      </w:r>
      <w:proofErr w:type="spellStart"/>
      <w:r w:rsidR="001E7276" w:rsidRPr="00924306">
        <w:rPr>
          <w:rFonts w:ascii="Times New Roman" w:hAnsi="Times New Roman" w:cs="Times New Roman"/>
          <w:color w:val="2E2E2E"/>
          <w:sz w:val="24"/>
          <w:szCs w:val="24"/>
        </w:rPr>
        <w:t>Tamazian</w:t>
      </w:r>
      <w:proofErr w:type="spellEnd"/>
      <w:r w:rsidR="001E7276" w:rsidRPr="00924306">
        <w:rPr>
          <w:rFonts w:ascii="Times New Roman" w:hAnsi="Times New Roman" w:cs="Times New Roman"/>
          <w:color w:val="2E2E2E"/>
          <w:sz w:val="24"/>
          <w:szCs w:val="24"/>
        </w:rPr>
        <w:t xml:space="preserve"> and Rao, 2010;</w:t>
      </w:r>
      <w:r w:rsidR="001E7276" w:rsidRPr="00924306">
        <w:t xml:space="preserve"> </w:t>
      </w:r>
      <w:r w:rsidR="001E7276" w:rsidRPr="00924306">
        <w:rPr>
          <w:rFonts w:ascii="Times New Roman" w:hAnsi="Times New Roman" w:cs="Times New Roman"/>
          <w:color w:val="2E2E2E"/>
          <w:sz w:val="24"/>
          <w:szCs w:val="24"/>
        </w:rPr>
        <w:t>Abid, 2016; Ali et al., 2019</w:t>
      </w:r>
      <w:r w:rsidRPr="00924306">
        <w:rPr>
          <w:rFonts w:ascii="Times New Roman" w:hAnsi="Times New Roman" w:cs="Times New Roman"/>
          <w:sz w:val="24"/>
          <w:szCs w:val="24"/>
        </w:rPr>
        <w:t>).</w:t>
      </w:r>
      <w:r w:rsidR="0063023C">
        <w:rPr>
          <w:rFonts w:ascii="Times New Roman" w:hAnsi="Times New Roman" w:cs="Times New Roman"/>
          <w:sz w:val="24"/>
          <w:szCs w:val="24"/>
        </w:rPr>
        <w:t xml:space="preserve"> In economies with better institutions, </w:t>
      </w:r>
      <w:r w:rsidR="0063023C" w:rsidRPr="00924306">
        <w:rPr>
          <w:rFonts w:ascii="Times New Roman" w:hAnsi="Times New Roman" w:cs="Times New Roman"/>
          <w:sz w:val="24"/>
          <w:szCs w:val="24"/>
        </w:rPr>
        <w:t>environmental rules are clear, transparent, consistent and strict. (Wang and Chen, 2014).</w:t>
      </w:r>
      <w:r w:rsidR="0063023C">
        <w:rPr>
          <w:rFonts w:ascii="Times New Roman" w:hAnsi="Times New Roman" w:cs="Times New Roman"/>
          <w:sz w:val="24"/>
          <w:szCs w:val="24"/>
        </w:rPr>
        <w:t xml:space="preserve"> All these may lead </w:t>
      </w:r>
      <w:r w:rsidR="0063023C" w:rsidRPr="00924306">
        <w:rPr>
          <w:rFonts w:ascii="Times New Roman" w:hAnsi="Times New Roman" w:cs="Times New Roman"/>
          <w:sz w:val="24"/>
          <w:szCs w:val="24"/>
        </w:rPr>
        <w:t xml:space="preserve">multinational corporations to invest in environmentally friendly technologies and </w:t>
      </w:r>
      <w:r w:rsidR="0063023C">
        <w:rPr>
          <w:rFonts w:ascii="Times New Roman" w:hAnsi="Times New Roman" w:cs="Times New Roman"/>
          <w:sz w:val="24"/>
          <w:szCs w:val="24"/>
        </w:rPr>
        <w:t>implement</w:t>
      </w:r>
      <w:r w:rsidR="0063023C" w:rsidRPr="00924306">
        <w:rPr>
          <w:rFonts w:ascii="Times New Roman" w:hAnsi="Times New Roman" w:cs="Times New Roman"/>
          <w:sz w:val="24"/>
          <w:szCs w:val="24"/>
        </w:rPr>
        <w:t xml:space="preserve"> more responsible waste creation and management (</w:t>
      </w:r>
      <w:bookmarkStart w:id="4" w:name="bbib36"/>
      <w:r w:rsidR="0063023C" w:rsidRPr="00924306">
        <w:rPr>
          <w:rFonts w:ascii="Times New Roman" w:hAnsi="Times New Roman" w:cs="Times New Roman"/>
          <w:sz w:val="24"/>
          <w:szCs w:val="24"/>
        </w:rPr>
        <w:t>King and Shaver, 2001</w:t>
      </w:r>
      <w:bookmarkEnd w:id="4"/>
      <w:r w:rsidR="0063023C" w:rsidRPr="00924306">
        <w:rPr>
          <w:rFonts w:ascii="Times New Roman" w:hAnsi="Times New Roman" w:cs="Times New Roman"/>
          <w:sz w:val="24"/>
          <w:szCs w:val="24"/>
        </w:rPr>
        <w:t>, </w:t>
      </w:r>
      <w:bookmarkStart w:id="5" w:name="bbib10"/>
      <w:r w:rsidR="0063023C" w:rsidRPr="00924306">
        <w:rPr>
          <w:rFonts w:ascii="Times New Roman" w:hAnsi="Times New Roman" w:cs="Times New Roman"/>
          <w:sz w:val="24"/>
          <w:szCs w:val="24"/>
        </w:rPr>
        <w:t>Christmann, 2004</w:t>
      </w:r>
      <w:bookmarkEnd w:id="5"/>
      <w:r w:rsidR="0063023C" w:rsidRPr="00924306">
        <w:rPr>
          <w:rFonts w:ascii="Times New Roman" w:hAnsi="Times New Roman" w:cs="Times New Roman"/>
          <w:sz w:val="24"/>
          <w:szCs w:val="24"/>
        </w:rPr>
        <w:t>).</w:t>
      </w:r>
      <w:r w:rsidR="00B510E0">
        <w:rPr>
          <w:rFonts w:ascii="Times New Roman" w:hAnsi="Times New Roman" w:cs="Times New Roman"/>
          <w:sz w:val="24"/>
          <w:szCs w:val="24"/>
        </w:rPr>
        <w:t xml:space="preserve"> In this vein</w:t>
      </w:r>
      <w:r w:rsidR="00B510E0" w:rsidRPr="00924306">
        <w:rPr>
          <w:rFonts w:ascii="Times New Roman" w:hAnsi="Times New Roman" w:cs="Times New Roman"/>
          <w:sz w:val="24"/>
          <w:szCs w:val="24"/>
        </w:rPr>
        <w:t>,</w:t>
      </w:r>
      <w:r w:rsidR="00B510E0">
        <w:rPr>
          <w:rFonts w:ascii="Times New Roman" w:hAnsi="Times New Roman" w:cs="Times New Roman"/>
          <w:sz w:val="24"/>
          <w:szCs w:val="24"/>
        </w:rPr>
        <w:t xml:space="preserve"> it may be plausible to assume</w:t>
      </w:r>
      <w:r w:rsidR="00B510E0" w:rsidRPr="00924306">
        <w:rPr>
          <w:rFonts w:ascii="Times New Roman" w:hAnsi="Times New Roman" w:cs="Times New Roman"/>
          <w:sz w:val="24"/>
          <w:szCs w:val="24"/>
        </w:rPr>
        <w:t xml:space="preserve"> </w:t>
      </w:r>
      <w:r w:rsidR="00B510E0">
        <w:rPr>
          <w:rFonts w:ascii="Times New Roman" w:hAnsi="Times New Roman" w:cs="Times New Roman"/>
          <w:sz w:val="24"/>
          <w:szCs w:val="24"/>
        </w:rPr>
        <w:t>the impact of FDI is environmental enhancing in economies with better institutions</w:t>
      </w:r>
      <w:r w:rsidR="00B510E0" w:rsidRPr="00924306">
        <w:rPr>
          <w:rFonts w:ascii="Times New Roman" w:hAnsi="Times New Roman" w:cs="Times New Roman"/>
          <w:sz w:val="24"/>
          <w:szCs w:val="24"/>
        </w:rPr>
        <w:t>.</w:t>
      </w:r>
      <w:r w:rsidR="00B510E0">
        <w:rPr>
          <w:rFonts w:ascii="Times New Roman" w:hAnsi="Times New Roman" w:cs="Times New Roman"/>
          <w:sz w:val="24"/>
          <w:szCs w:val="24"/>
        </w:rPr>
        <w:t xml:space="preserve"> </w:t>
      </w:r>
      <w:r w:rsidR="00B510E0" w:rsidRPr="00B510E0">
        <w:rPr>
          <w:rFonts w:ascii="Times New Roman" w:hAnsi="Times New Roman" w:cs="Times New Roman"/>
          <w:sz w:val="24"/>
          <w:szCs w:val="24"/>
        </w:rPr>
        <w:t xml:space="preserve">Moreover, in a more institutionally sound environment, local businesses enjoy less government protection. </w:t>
      </w:r>
      <w:r w:rsidR="001E7276">
        <w:rPr>
          <w:rFonts w:ascii="Times New Roman" w:hAnsi="Times New Roman" w:cs="Times New Roman"/>
          <w:sz w:val="24"/>
          <w:szCs w:val="24"/>
        </w:rPr>
        <w:t>T</w:t>
      </w:r>
      <w:r w:rsidR="00B510E0" w:rsidRPr="00B510E0">
        <w:rPr>
          <w:rFonts w:ascii="Times New Roman" w:hAnsi="Times New Roman" w:cs="Times New Roman"/>
          <w:sz w:val="24"/>
          <w:szCs w:val="24"/>
        </w:rPr>
        <w:t xml:space="preserve">hey </w:t>
      </w:r>
      <w:r w:rsidR="001E7276">
        <w:rPr>
          <w:rFonts w:ascii="Times New Roman" w:hAnsi="Times New Roman" w:cs="Times New Roman"/>
          <w:sz w:val="24"/>
          <w:szCs w:val="24"/>
        </w:rPr>
        <w:t>also</w:t>
      </w:r>
      <w:r w:rsidR="00B510E0" w:rsidRPr="00B510E0">
        <w:rPr>
          <w:rFonts w:ascii="Times New Roman" w:hAnsi="Times New Roman" w:cs="Times New Roman"/>
          <w:sz w:val="24"/>
          <w:szCs w:val="24"/>
        </w:rPr>
        <w:t xml:space="preserve"> </w:t>
      </w:r>
      <w:r w:rsidR="001E7276">
        <w:rPr>
          <w:rFonts w:ascii="Times New Roman" w:hAnsi="Times New Roman" w:cs="Times New Roman"/>
          <w:sz w:val="24"/>
          <w:szCs w:val="24"/>
        </w:rPr>
        <w:t xml:space="preserve">tend </w:t>
      </w:r>
      <w:r w:rsidR="00B510E0" w:rsidRPr="00B510E0">
        <w:rPr>
          <w:rFonts w:ascii="Times New Roman" w:hAnsi="Times New Roman" w:cs="Times New Roman"/>
          <w:sz w:val="24"/>
          <w:szCs w:val="24"/>
        </w:rPr>
        <w:t xml:space="preserve">to increase their efficiency and innovation to compete with multinational firms (Wang and Chen, 2014).  </w:t>
      </w:r>
      <w:proofErr w:type="spellStart"/>
      <w:r w:rsidR="004F77F4" w:rsidRPr="00924306">
        <w:rPr>
          <w:rFonts w:ascii="Times New Roman" w:hAnsi="Times New Roman" w:cs="Times New Roman"/>
          <w:sz w:val="24"/>
          <w:szCs w:val="24"/>
        </w:rPr>
        <w:t>Bokpin</w:t>
      </w:r>
      <w:proofErr w:type="spellEnd"/>
      <w:r w:rsidR="004F77F4" w:rsidRPr="00924306">
        <w:rPr>
          <w:rFonts w:ascii="Times New Roman" w:hAnsi="Times New Roman" w:cs="Times New Roman"/>
          <w:sz w:val="24"/>
          <w:szCs w:val="24"/>
        </w:rPr>
        <w:t xml:space="preserve"> (2017)</w:t>
      </w:r>
      <w:r w:rsidR="004F77F4">
        <w:rPr>
          <w:rFonts w:ascii="Times New Roman" w:hAnsi="Times New Roman" w:cs="Times New Roman"/>
          <w:sz w:val="24"/>
          <w:szCs w:val="24"/>
        </w:rPr>
        <w:t xml:space="preserve">, </w:t>
      </w:r>
      <w:r w:rsidR="004F77F4" w:rsidRPr="00924306">
        <w:rPr>
          <w:rFonts w:ascii="Times New Roman" w:hAnsi="Times New Roman" w:cs="Times New Roman"/>
          <w:sz w:val="24"/>
          <w:szCs w:val="24"/>
        </w:rPr>
        <w:t>Omri and Hadj (2020)</w:t>
      </w:r>
      <w:r w:rsidR="004F77F4">
        <w:rPr>
          <w:rFonts w:ascii="Times New Roman" w:hAnsi="Times New Roman" w:cs="Times New Roman"/>
          <w:sz w:val="24"/>
          <w:szCs w:val="24"/>
        </w:rPr>
        <w:t xml:space="preserve"> and </w:t>
      </w:r>
      <w:proofErr w:type="spellStart"/>
      <w:r w:rsidR="004F77F4" w:rsidRPr="00924306">
        <w:rPr>
          <w:rFonts w:ascii="Times New Roman" w:hAnsi="Times New Roman" w:cs="Times New Roman"/>
          <w:sz w:val="24"/>
          <w:szCs w:val="24"/>
        </w:rPr>
        <w:t>Bouchoucha</w:t>
      </w:r>
      <w:proofErr w:type="spellEnd"/>
      <w:r w:rsidR="004F77F4" w:rsidRPr="00924306">
        <w:rPr>
          <w:rFonts w:ascii="Times New Roman" w:hAnsi="Times New Roman" w:cs="Times New Roman"/>
          <w:sz w:val="24"/>
          <w:szCs w:val="24"/>
        </w:rPr>
        <w:t xml:space="preserve"> (2021)</w:t>
      </w:r>
      <w:r w:rsidR="004F77F4">
        <w:rPr>
          <w:rFonts w:ascii="Times New Roman" w:hAnsi="Times New Roman" w:cs="Times New Roman"/>
          <w:sz w:val="24"/>
          <w:szCs w:val="24"/>
        </w:rPr>
        <w:t xml:space="preserve"> find that</w:t>
      </w:r>
      <w:r w:rsidR="004F77F4" w:rsidRPr="00924306">
        <w:rPr>
          <w:rFonts w:ascii="Times New Roman" w:hAnsi="Times New Roman" w:cs="Times New Roman"/>
          <w:sz w:val="24"/>
          <w:szCs w:val="24"/>
        </w:rPr>
        <w:t xml:space="preserve"> good governance is essential for FDI inflows to decrease carbon emissions. </w:t>
      </w:r>
    </w:p>
    <w:p w14:paraId="34CEFCE9" w14:textId="00EFFC9A" w:rsidR="00EC676B" w:rsidRDefault="00EC676B" w:rsidP="0001642A">
      <w:pPr>
        <w:pStyle w:val="ListParagraph"/>
        <w:numPr>
          <w:ilvl w:val="0"/>
          <w:numId w:val="1"/>
        </w:numPr>
        <w:spacing w:after="0" w:line="360" w:lineRule="auto"/>
        <w:jc w:val="both"/>
        <w:rPr>
          <w:rFonts w:ascii="Times New Roman" w:hAnsi="Times New Roman" w:cs="Times New Roman"/>
          <w:b/>
          <w:bCs/>
          <w:sz w:val="24"/>
          <w:szCs w:val="24"/>
        </w:rPr>
      </w:pPr>
      <w:r w:rsidRPr="00C66789">
        <w:rPr>
          <w:rFonts w:ascii="Times New Roman" w:hAnsi="Times New Roman" w:cs="Times New Roman"/>
          <w:b/>
          <w:bCs/>
          <w:sz w:val="24"/>
          <w:szCs w:val="24"/>
        </w:rPr>
        <w:t>FDI-CO</w:t>
      </w:r>
      <w:r w:rsidRPr="00780514">
        <w:rPr>
          <w:rFonts w:ascii="Times New Roman" w:hAnsi="Times New Roman" w:cs="Times New Roman"/>
          <w:b/>
          <w:bCs/>
          <w:sz w:val="24"/>
          <w:szCs w:val="24"/>
          <w:vertAlign w:val="subscript"/>
        </w:rPr>
        <w:t>2</w:t>
      </w:r>
      <w:r w:rsidRPr="00C66789">
        <w:rPr>
          <w:rFonts w:ascii="Times New Roman" w:hAnsi="Times New Roman" w:cs="Times New Roman"/>
          <w:b/>
          <w:bCs/>
          <w:sz w:val="24"/>
          <w:szCs w:val="24"/>
        </w:rPr>
        <w:t xml:space="preserve"> Emissions:</w:t>
      </w:r>
      <w:r w:rsidR="00C66789" w:rsidRPr="00C66789">
        <w:rPr>
          <w:rFonts w:ascii="Times New Roman" w:hAnsi="Times New Roman" w:cs="Times New Roman"/>
          <w:b/>
          <w:bCs/>
          <w:sz w:val="24"/>
          <w:szCs w:val="24"/>
        </w:rPr>
        <w:t xml:space="preserve"> The Data and Some </w:t>
      </w:r>
      <w:r w:rsidR="005C7A67">
        <w:rPr>
          <w:rFonts w:ascii="Times New Roman" w:hAnsi="Times New Roman" w:cs="Times New Roman"/>
          <w:b/>
          <w:bCs/>
          <w:sz w:val="24"/>
          <w:szCs w:val="24"/>
        </w:rPr>
        <w:t>Descriptive Statistics</w:t>
      </w:r>
    </w:p>
    <w:p w14:paraId="22FD69B0" w14:textId="52C7C881" w:rsidR="00F11C4F" w:rsidRDefault="00A1686F" w:rsidP="00F11C4F">
      <w:pPr>
        <w:spacing w:after="0" w:line="360" w:lineRule="auto"/>
        <w:ind w:firstLine="360"/>
        <w:jc w:val="both"/>
        <w:rPr>
          <w:rFonts w:ascii="Times New Roman" w:eastAsiaTheme="minorEastAsia" w:hAnsi="Times New Roman" w:cs="Times New Roman"/>
          <w:sz w:val="24"/>
          <w:szCs w:val="24"/>
        </w:rPr>
      </w:pPr>
      <w:r>
        <w:rPr>
          <w:rFonts w:ascii="Times New Roman" w:hAnsi="Times New Roman" w:cs="Times New Roman"/>
          <w:sz w:val="24"/>
          <w:szCs w:val="24"/>
        </w:rPr>
        <w:t>This study aims to investigate the relationship between foreign direct investment (FDI) inflows and CO</w:t>
      </w:r>
      <w:r w:rsidRPr="00E11672">
        <w:rPr>
          <w:rFonts w:ascii="Times New Roman" w:hAnsi="Times New Roman" w:cs="Times New Roman"/>
          <w:sz w:val="24"/>
          <w:szCs w:val="24"/>
          <w:vertAlign w:val="subscript"/>
        </w:rPr>
        <w:t>2</w:t>
      </w:r>
      <w:r>
        <w:rPr>
          <w:rFonts w:ascii="Times New Roman" w:hAnsi="Times New Roman" w:cs="Times New Roman"/>
          <w:sz w:val="24"/>
          <w:szCs w:val="24"/>
        </w:rPr>
        <w:t xml:space="preserve"> emissions. </w:t>
      </w:r>
      <w:r w:rsidR="00F11C4F">
        <w:rPr>
          <w:rFonts w:ascii="Times New Roman" w:hAnsi="Times New Roman" w:cs="Times New Roman"/>
          <w:sz w:val="24"/>
          <w:szCs w:val="24"/>
        </w:rPr>
        <w:t xml:space="preserve">We investigate this crucially important question for a balanced panel of 13 Middle East and North Africa (MENA) economies (Algeria, Bahrain, Egypt, Iran, </w:t>
      </w:r>
      <w:r w:rsidR="00F11C4F">
        <w:rPr>
          <w:rFonts w:ascii="Times New Roman" w:hAnsi="Times New Roman" w:cs="Times New Roman"/>
          <w:sz w:val="24"/>
          <w:szCs w:val="24"/>
        </w:rPr>
        <w:lastRenderedPageBreak/>
        <w:t xml:space="preserve">Israel, Jordan, Kuwait, Morocco, Qatar, Saudi Arabia, Tunisia, Turkey and United Arab Emirates) over the 1996-2019 period. The choice of the sample is mainly determined by data availability. </w:t>
      </w:r>
      <w:r w:rsidR="00F11C4F">
        <w:rPr>
          <w:rFonts w:ascii="Times New Roman" w:eastAsiaTheme="minorEastAsia" w:hAnsi="Times New Roman" w:cs="Times New Roman"/>
          <w:sz w:val="24"/>
          <w:szCs w:val="24"/>
        </w:rPr>
        <w:t>Considering that MENA cannot be treated as a single unit</w:t>
      </w:r>
      <w:r w:rsidR="00F11C4F">
        <w:rPr>
          <w:rStyle w:val="FootnoteReference"/>
          <w:rFonts w:ascii="Times New Roman" w:eastAsiaTheme="minorEastAsia" w:hAnsi="Times New Roman" w:cs="Times New Roman"/>
          <w:sz w:val="24"/>
          <w:szCs w:val="24"/>
        </w:rPr>
        <w:footnoteReference w:id="1"/>
      </w:r>
      <w:r w:rsidR="00F11C4F">
        <w:rPr>
          <w:rFonts w:ascii="Times New Roman" w:eastAsiaTheme="minorEastAsia" w:hAnsi="Times New Roman" w:cs="Times New Roman"/>
          <w:sz w:val="24"/>
          <w:szCs w:val="24"/>
        </w:rPr>
        <w:t xml:space="preserve"> in explaining the relationship between FDI-CO</w:t>
      </w:r>
      <w:r w:rsidR="00F11C4F" w:rsidRPr="004457A6">
        <w:rPr>
          <w:rFonts w:ascii="Times New Roman" w:eastAsiaTheme="minorEastAsia" w:hAnsi="Times New Roman" w:cs="Times New Roman"/>
          <w:sz w:val="24"/>
          <w:szCs w:val="24"/>
          <w:vertAlign w:val="subscript"/>
        </w:rPr>
        <w:t>2</w:t>
      </w:r>
      <w:r w:rsidR="00F11C4F">
        <w:rPr>
          <w:rFonts w:ascii="Times New Roman" w:eastAsiaTheme="minorEastAsia" w:hAnsi="Times New Roman" w:cs="Times New Roman"/>
          <w:sz w:val="24"/>
          <w:szCs w:val="24"/>
        </w:rPr>
        <w:t xml:space="preserve"> emissions, we investigate this relation</w:t>
      </w:r>
      <w:r w:rsidR="005B1B5E">
        <w:rPr>
          <w:rFonts w:ascii="Times New Roman" w:eastAsiaTheme="minorEastAsia" w:hAnsi="Times New Roman" w:cs="Times New Roman"/>
          <w:sz w:val="24"/>
          <w:szCs w:val="24"/>
        </w:rPr>
        <w:t xml:space="preserve"> also</w:t>
      </w:r>
      <w:r w:rsidR="00F11C4F">
        <w:rPr>
          <w:rFonts w:ascii="Times New Roman" w:eastAsiaTheme="minorEastAsia" w:hAnsi="Times New Roman" w:cs="Times New Roman"/>
          <w:sz w:val="24"/>
          <w:szCs w:val="24"/>
        </w:rPr>
        <w:t xml:space="preserve"> for the samples of oil exporting (Algeria, Bahrain, Egypt, Iran, Kuwait, Qatar, Saudi Arabia and United Arab Emirates) and importing (Israel, Jordan, Morocco, Tunisia and Turkey) MENA.</w:t>
      </w:r>
    </w:p>
    <w:p w14:paraId="7EC2551D" w14:textId="037C7363" w:rsidR="00E11672" w:rsidRDefault="00E11672" w:rsidP="00E11672">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In this study, CO</w:t>
      </w:r>
      <w:r w:rsidRPr="004457A6">
        <w:rPr>
          <w:rFonts w:ascii="Times New Roman" w:hAnsi="Times New Roman" w:cs="Times New Roman"/>
          <w:sz w:val="24"/>
          <w:szCs w:val="24"/>
          <w:vertAlign w:val="subscript"/>
        </w:rPr>
        <w:t>2</w:t>
      </w:r>
      <w:r>
        <w:rPr>
          <w:rFonts w:ascii="Times New Roman" w:hAnsi="Times New Roman" w:cs="Times New Roman"/>
          <w:sz w:val="24"/>
          <w:szCs w:val="24"/>
        </w:rPr>
        <w:t xml:space="preserve"> is the natural logarithm of CO</w:t>
      </w:r>
      <w:r w:rsidRPr="004457A6">
        <w:rPr>
          <w:rFonts w:ascii="Times New Roman" w:hAnsi="Times New Roman" w:cs="Times New Roman"/>
          <w:sz w:val="24"/>
          <w:szCs w:val="24"/>
          <w:vertAlign w:val="subscript"/>
        </w:rPr>
        <w:t>2</w:t>
      </w:r>
      <w:r>
        <w:rPr>
          <w:rFonts w:ascii="Times New Roman" w:hAnsi="Times New Roman" w:cs="Times New Roman"/>
          <w:sz w:val="24"/>
          <w:szCs w:val="24"/>
        </w:rPr>
        <w:t xml:space="preserve"> emissions per tones per capita, </w:t>
      </w:r>
      <w:proofErr w:type="spellStart"/>
      <w:r>
        <w:rPr>
          <w:rFonts w:ascii="Times New Roman" w:hAnsi="Times New Roman" w:cs="Times New Roman"/>
          <w:sz w:val="24"/>
          <w:szCs w:val="24"/>
        </w:rPr>
        <w:t>GDPpc</w:t>
      </w:r>
      <w:proofErr w:type="spellEnd"/>
      <w:r>
        <w:rPr>
          <w:rFonts w:ascii="Times New Roman" w:hAnsi="Times New Roman" w:cs="Times New Roman"/>
          <w:sz w:val="24"/>
          <w:szCs w:val="24"/>
        </w:rPr>
        <w:t xml:space="preserve"> is the natural logarithm of real GDP per capita, REC is the renewable energy consumption as a percent of total energy consumption, GOV is the institutional quality and governance, HC</w:t>
      </w:r>
      <w:r w:rsidR="00E00A8B">
        <w:rPr>
          <w:rFonts w:ascii="Times New Roman" w:hAnsi="Times New Roman" w:cs="Times New Roman"/>
          <w:sz w:val="24"/>
          <w:szCs w:val="24"/>
        </w:rPr>
        <w:t xml:space="preserve"> is the human capital index and </w:t>
      </w:r>
      <w:r>
        <w:rPr>
          <w:rFonts w:ascii="Times New Roman" w:hAnsi="Times New Roman" w:cs="Times New Roman"/>
          <w:sz w:val="24"/>
          <w:szCs w:val="24"/>
        </w:rPr>
        <w:t>FDI is the foreign direct investment inflows as a percent of GDP. The data for CO</w:t>
      </w:r>
      <w:r w:rsidRPr="00956D40">
        <w:rPr>
          <w:rFonts w:ascii="Times New Roman" w:hAnsi="Times New Roman" w:cs="Times New Roman"/>
          <w:sz w:val="24"/>
          <w:szCs w:val="24"/>
          <w:vertAlign w:val="subscript"/>
        </w:rPr>
        <w:t>2</w:t>
      </w:r>
      <w:r>
        <w:rPr>
          <w:rFonts w:ascii="Times New Roman" w:hAnsi="Times New Roman" w:cs="Times New Roman"/>
          <w:sz w:val="24"/>
          <w:szCs w:val="24"/>
        </w:rPr>
        <w:t xml:space="preserve"> emissions are from Joint Research Centre Emissions Database for Global Atmospheric Research. Real GDP per capita and FDI inflows data are taken from United Nations Conference on Trade and Development database. Governance and institutional quality data are taken from World Bank Governance Indicators.  The governance and institutional quality data consider the six characteristics including voice and accountability, political stability and violence, government effectiveness, regulatory quality, rule of law and control of corruption (Kaufmann et al., 2005). </w:t>
      </w:r>
      <w:r w:rsidR="00BF794B">
        <w:rPr>
          <w:rFonts w:ascii="Times New Roman" w:hAnsi="Times New Roman" w:cs="Times New Roman"/>
          <w:sz w:val="24"/>
          <w:szCs w:val="24"/>
        </w:rPr>
        <w:t>These variables are</w:t>
      </w:r>
      <w:r>
        <w:rPr>
          <w:rFonts w:ascii="Times New Roman" w:hAnsi="Times New Roman" w:cs="Times New Roman"/>
          <w:sz w:val="24"/>
          <w:szCs w:val="24"/>
        </w:rPr>
        <w:t xml:space="preserve"> between -2.5 and 2.5 with higher values </w:t>
      </w:r>
      <w:r w:rsidR="00BF794B">
        <w:rPr>
          <w:rFonts w:ascii="Times New Roman" w:hAnsi="Times New Roman" w:cs="Times New Roman"/>
          <w:sz w:val="24"/>
          <w:szCs w:val="24"/>
        </w:rPr>
        <w:t>denote</w:t>
      </w:r>
      <w:r>
        <w:rPr>
          <w:rFonts w:ascii="Times New Roman" w:hAnsi="Times New Roman" w:cs="Times New Roman"/>
          <w:sz w:val="24"/>
          <w:szCs w:val="24"/>
        </w:rPr>
        <w:t xml:space="preserve"> better institutional quality and governance. We consider a simple average of six variables as a proxy for institutional quality and governance. </w:t>
      </w:r>
      <w:r w:rsidR="00E00A8B">
        <w:rPr>
          <w:rFonts w:ascii="Times New Roman" w:hAnsi="Times New Roman" w:cs="Times New Roman"/>
          <w:sz w:val="24"/>
          <w:szCs w:val="24"/>
        </w:rPr>
        <w:t xml:space="preserve">HC is the human capital index constructed based on years of schooling and returns to education and the data are taken from Penn World Table (Feenstra et al., 2015). </w:t>
      </w:r>
      <w:r w:rsidR="00E00A8B" w:rsidRPr="00D10EC0">
        <w:rPr>
          <w:rFonts w:ascii="Times New Roman" w:hAnsi="Times New Roman" w:cs="Times New Roman"/>
          <w:sz w:val="24"/>
          <w:szCs w:val="24"/>
        </w:rPr>
        <w:t>HC has values between 1.00 and 4.35 with higher values representing more educated labor.</w:t>
      </w:r>
    </w:p>
    <w:p w14:paraId="27F0DB6A" w14:textId="77777777" w:rsidR="00AE26D8" w:rsidRDefault="00AE26D8" w:rsidP="00E11672">
      <w:pPr>
        <w:spacing w:after="0" w:line="360" w:lineRule="auto"/>
        <w:ind w:firstLine="360"/>
        <w:jc w:val="both"/>
        <w:rPr>
          <w:rFonts w:ascii="Times New Roman" w:hAnsi="Times New Roman" w:cs="Times New Roman"/>
          <w:sz w:val="24"/>
          <w:szCs w:val="24"/>
        </w:rPr>
      </w:pPr>
    </w:p>
    <w:p w14:paraId="4660BF00" w14:textId="77777777" w:rsidR="00AE26D8" w:rsidRDefault="00AE26D8" w:rsidP="00E11672">
      <w:pPr>
        <w:spacing w:after="0" w:line="360" w:lineRule="auto"/>
        <w:ind w:firstLine="360"/>
        <w:jc w:val="both"/>
        <w:rPr>
          <w:rFonts w:ascii="Times New Roman" w:hAnsi="Times New Roman" w:cs="Times New Roman"/>
          <w:sz w:val="24"/>
          <w:szCs w:val="24"/>
        </w:rPr>
      </w:pPr>
    </w:p>
    <w:p w14:paraId="09E9948B" w14:textId="77777777" w:rsidR="00AE26D8" w:rsidRDefault="00AE26D8" w:rsidP="00E11672">
      <w:pPr>
        <w:spacing w:after="0" w:line="360" w:lineRule="auto"/>
        <w:ind w:firstLine="360"/>
        <w:jc w:val="both"/>
        <w:rPr>
          <w:rFonts w:ascii="Times New Roman" w:hAnsi="Times New Roman" w:cs="Times New Roman"/>
          <w:sz w:val="24"/>
          <w:szCs w:val="24"/>
        </w:rPr>
      </w:pPr>
    </w:p>
    <w:p w14:paraId="1943E7EA" w14:textId="77777777" w:rsidR="00AE26D8" w:rsidRDefault="00AE26D8" w:rsidP="00E11672">
      <w:pPr>
        <w:spacing w:after="0" w:line="360" w:lineRule="auto"/>
        <w:ind w:firstLine="360"/>
        <w:jc w:val="both"/>
        <w:rPr>
          <w:rFonts w:ascii="Times New Roman" w:hAnsi="Times New Roman" w:cs="Times New Roman"/>
          <w:sz w:val="24"/>
          <w:szCs w:val="24"/>
        </w:rPr>
      </w:pPr>
    </w:p>
    <w:p w14:paraId="63A95700" w14:textId="77777777" w:rsidR="00AE26D8" w:rsidRDefault="00AE26D8" w:rsidP="00E11672">
      <w:pPr>
        <w:spacing w:after="0" w:line="360" w:lineRule="auto"/>
        <w:ind w:firstLine="360"/>
        <w:jc w:val="both"/>
        <w:rPr>
          <w:rFonts w:ascii="Times New Roman" w:hAnsi="Times New Roman" w:cs="Times New Roman"/>
          <w:sz w:val="24"/>
          <w:szCs w:val="24"/>
        </w:rPr>
      </w:pPr>
    </w:p>
    <w:p w14:paraId="09741D49" w14:textId="77777777" w:rsidR="00AE26D8" w:rsidRDefault="00AE26D8" w:rsidP="00E11672">
      <w:pPr>
        <w:spacing w:after="0" w:line="360" w:lineRule="auto"/>
        <w:ind w:firstLine="360"/>
        <w:jc w:val="both"/>
        <w:rPr>
          <w:rFonts w:ascii="Times New Roman" w:hAnsi="Times New Roman" w:cs="Times New Roman"/>
          <w:sz w:val="24"/>
          <w:szCs w:val="24"/>
        </w:rPr>
      </w:pPr>
    </w:p>
    <w:p w14:paraId="3BDFD7B5" w14:textId="77777777" w:rsidR="00AE26D8" w:rsidRDefault="00AE26D8" w:rsidP="00E11672">
      <w:pPr>
        <w:spacing w:after="0" w:line="360" w:lineRule="auto"/>
        <w:ind w:firstLine="360"/>
        <w:jc w:val="both"/>
        <w:rPr>
          <w:rFonts w:ascii="Times New Roman" w:hAnsi="Times New Roman" w:cs="Times New Roman"/>
          <w:sz w:val="24"/>
          <w:szCs w:val="24"/>
        </w:rPr>
      </w:pPr>
    </w:p>
    <w:p w14:paraId="15AF562B" w14:textId="77777777" w:rsidR="00AE26D8" w:rsidRDefault="00AE26D8" w:rsidP="00E11672">
      <w:pPr>
        <w:spacing w:after="0" w:line="360" w:lineRule="auto"/>
        <w:ind w:firstLine="360"/>
        <w:jc w:val="both"/>
        <w:rPr>
          <w:rFonts w:ascii="Times New Roman" w:hAnsi="Times New Roman" w:cs="Times New Roman"/>
          <w:sz w:val="24"/>
          <w:szCs w:val="24"/>
        </w:rPr>
      </w:pPr>
    </w:p>
    <w:p w14:paraId="6DFBAD1C" w14:textId="77777777" w:rsidR="00AE26D8" w:rsidRDefault="00AE26D8" w:rsidP="00E11672">
      <w:pPr>
        <w:spacing w:after="0" w:line="360" w:lineRule="auto"/>
        <w:ind w:firstLine="360"/>
        <w:jc w:val="both"/>
        <w:rPr>
          <w:rFonts w:ascii="Times New Roman" w:hAnsi="Times New Roman" w:cs="Times New Roman"/>
          <w:sz w:val="24"/>
          <w:szCs w:val="24"/>
        </w:rPr>
      </w:pPr>
    </w:p>
    <w:p w14:paraId="394B53DD" w14:textId="77777777" w:rsidR="00AE26D8" w:rsidRDefault="00AE26D8" w:rsidP="00E11672">
      <w:pPr>
        <w:spacing w:after="0" w:line="360" w:lineRule="auto"/>
        <w:ind w:firstLine="360"/>
        <w:jc w:val="both"/>
        <w:rPr>
          <w:rFonts w:ascii="Times New Roman" w:hAnsi="Times New Roman" w:cs="Times New Roman"/>
          <w:sz w:val="24"/>
          <w:szCs w:val="24"/>
        </w:rPr>
      </w:pPr>
    </w:p>
    <w:tbl>
      <w:tblPr>
        <w:tblStyle w:val="TableGrid"/>
        <w:tblpPr w:leftFromText="180" w:rightFromText="180" w:vertAnchor="text" w:horzAnchor="margin" w:tblpY="114"/>
        <w:tblW w:w="0" w:type="auto"/>
        <w:tblLook w:val="04A0" w:firstRow="1" w:lastRow="0" w:firstColumn="1" w:lastColumn="0" w:noHBand="0" w:noVBand="1"/>
      </w:tblPr>
      <w:tblGrid>
        <w:gridCol w:w="1294"/>
        <w:gridCol w:w="1294"/>
        <w:gridCol w:w="1294"/>
        <w:gridCol w:w="1295"/>
        <w:gridCol w:w="1295"/>
        <w:gridCol w:w="1295"/>
        <w:gridCol w:w="1295"/>
      </w:tblGrid>
      <w:tr w:rsidR="00AE26D8" w14:paraId="22ED77C3" w14:textId="77777777" w:rsidTr="00AE26D8">
        <w:tc>
          <w:tcPr>
            <w:tcW w:w="9062" w:type="dxa"/>
            <w:gridSpan w:val="7"/>
          </w:tcPr>
          <w:p w14:paraId="7E1C68CD" w14:textId="77777777" w:rsidR="00AE26D8" w:rsidRDefault="00AE26D8" w:rsidP="00AE26D8">
            <w:pPr>
              <w:spacing w:line="276" w:lineRule="auto"/>
              <w:jc w:val="both"/>
              <w:rPr>
                <w:rFonts w:ascii="Times New Roman" w:hAnsi="Times New Roman" w:cs="Times New Roman"/>
                <w:sz w:val="24"/>
                <w:szCs w:val="24"/>
              </w:rPr>
            </w:pPr>
            <w:r w:rsidRPr="004758AA">
              <w:rPr>
                <w:rFonts w:ascii="Times New Roman" w:hAnsi="Times New Roman" w:cs="Times New Roman"/>
                <w:b/>
                <w:bCs/>
                <w:sz w:val="24"/>
                <w:szCs w:val="24"/>
              </w:rPr>
              <w:lastRenderedPageBreak/>
              <w:t>Table 1:</w:t>
            </w:r>
            <w:r>
              <w:rPr>
                <w:rFonts w:ascii="Times New Roman" w:hAnsi="Times New Roman" w:cs="Times New Roman"/>
                <w:sz w:val="24"/>
                <w:szCs w:val="24"/>
              </w:rPr>
              <w:t xml:space="preserve"> Some Descriptive Statistics</w:t>
            </w:r>
          </w:p>
        </w:tc>
      </w:tr>
      <w:tr w:rsidR="00AE26D8" w14:paraId="25F0D749" w14:textId="77777777" w:rsidTr="00AE26D8">
        <w:tc>
          <w:tcPr>
            <w:tcW w:w="1294" w:type="dxa"/>
          </w:tcPr>
          <w:p w14:paraId="0B182DEA" w14:textId="77777777" w:rsidR="00AE26D8" w:rsidRDefault="00AE26D8" w:rsidP="00AE26D8">
            <w:pPr>
              <w:spacing w:line="276" w:lineRule="auto"/>
              <w:jc w:val="both"/>
              <w:rPr>
                <w:rFonts w:ascii="Times New Roman" w:hAnsi="Times New Roman" w:cs="Times New Roman"/>
                <w:sz w:val="24"/>
                <w:szCs w:val="24"/>
              </w:rPr>
            </w:pPr>
          </w:p>
        </w:tc>
        <w:tc>
          <w:tcPr>
            <w:tcW w:w="1294" w:type="dxa"/>
          </w:tcPr>
          <w:p w14:paraId="39A614B8"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CO</w:t>
            </w:r>
            <w:r w:rsidRPr="00E12718">
              <w:rPr>
                <w:rFonts w:ascii="Times New Roman" w:hAnsi="Times New Roman" w:cs="Times New Roman"/>
                <w:sz w:val="24"/>
                <w:szCs w:val="24"/>
                <w:vertAlign w:val="subscript"/>
              </w:rPr>
              <w:t>2</w:t>
            </w:r>
          </w:p>
        </w:tc>
        <w:tc>
          <w:tcPr>
            <w:tcW w:w="1294" w:type="dxa"/>
          </w:tcPr>
          <w:p w14:paraId="33759EDA"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FDI</w:t>
            </w:r>
          </w:p>
        </w:tc>
        <w:tc>
          <w:tcPr>
            <w:tcW w:w="1295" w:type="dxa"/>
          </w:tcPr>
          <w:p w14:paraId="425BDA07" w14:textId="77777777" w:rsidR="00AE26D8" w:rsidRDefault="00AE26D8" w:rsidP="00AE26D8">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GDPpc</w:t>
            </w:r>
            <w:proofErr w:type="spellEnd"/>
          </w:p>
        </w:tc>
        <w:tc>
          <w:tcPr>
            <w:tcW w:w="1295" w:type="dxa"/>
          </w:tcPr>
          <w:p w14:paraId="58C8074C"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REC</w:t>
            </w:r>
          </w:p>
        </w:tc>
        <w:tc>
          <w:tcPr>
            <w:tcW w:w="1295" w:type="dxa"/>
          </w:tcPr>
          <w:p w14:paraId="0CCCD6C3"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HC</w:t>
            </w:r>
          </w:p>
        </w:tc>
        <w:tc>
          <w:tcPr>
            <w:tcW w:w="1295" w:type="dxa"/>
          </w:tcPr>
          <w:p w14:paraId="2957BCC0"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GOV</w:t>
            </w:r>
          </w:p>
        </w:tc>
      </w:tr>
      <w:tr w:rsidR="00AE26D8" w14:paraId="0F9BE69A" w14:textId="77777777" w:rsidTr="00AE26D8">
        <w:tc>
          <w:tcPr>
            <w:tcW w:w="1294" w:type="dxa"/>
          </w:tcPr>
          <w:p w14:paraId="237FD494" w14:textId="77777777" w:rsidR="00AE26D8" w:rsidRDefault="00AE26D8" w:rsidP="00AE26D8">
            <w:pPr>
              <w:spacing w:line="276" w:lineRule="auto"/>
              <w:jc w:val="both"/>
              <w:rPr>
                <w:rFonts w:ascii="Times New Roman" w:hAnsi="Times New Roman" w:cs="Times New Roman"/>
                <w:sz w:val="24"/>
                <w:szCs w:val="24"/>
              </w:rPr>
            </w:pPr>
          </w:p>
        </w:tc>
        <w:tc>
          <w:tcPr>
            <w:tcW w:w="7768" w:type="dxa"/>
            <w:gridSpan w:val="6"/>
          </w:tcPr>
          <w:p w14:paraId="7A0AE90F" w14:textId="77777777" w:rsidR="00AE26D8" w:rsidRPr="00A66165" w:rsidRDefault="00AE26D8" w:rsidP="00AE26D8">
            <w:p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Whole Sample</w:t>
            </w:r>
          </w:p>
        </w:tc>
      </w:tr>
      <w:tr w:rsidR="00AE26D8" w14:paraId="4A2EDD44" w14:textId="77777777" w:rsidTr="00AE26D8">
        <w:tc>
          <w:tcPr>
            <w:tcW w:w="1294" w:type="dxa"/>
          </w:tcPr>
          <w:p w14:paraId="6AEA690D"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Mean</w:t>
            </w:r>
          </w:p>
        </w:tc>
        <w:tc>
          <w:tcPr>
            <w:tcW w:w="1294" w:type="dxa"/>
          </w:tcPr>
          <w:p w14:paraId="3DCD0006"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13.141</w:t>
            </w:r>
          </w:p>
        </w:tc>
        <w:tc>
          <w:tcPr>
            <w:tcW w:w="1294" w:type="dxa"/>
          </w:tcPr>
          <w:p w14:paraId="7C86BA05"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2.661</w:t>
            </w:r>
          </w:p>
        </w:tc>
        <w:tc>
          <w:tcPr>
            <w:tcW w:w="1295" w:type="dxa"/>
          </w:tcPr>
          <w:p w14:paraId="579B5BD5"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18858$</w:t>
            </w:r>
          </w:p>
        </w:tc>
        <w:tc>
          <w:tcPr>
            <w:tcW w:w="1295" w:type="dxa"/>
          </w:tcPr>
          <w:p w14:paraId="7E1EEAB1"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4.636</w:t>
            </w:r>
          </w:p>
        </w:tc>
        <w:tc>
          <w:tcPr>
            <w:tcW w:w="1295" w:type="dxa"/>
          </w:tcPr>
          <w:p w14:paraId="031E9339"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2.355</w:t>
            </w:r>
          </w:p>
        </w:tc>
        <w:tc>
          <w:tcPr>
            <w:tcW w:w="1295" w:type="dxa"/>
          </w:tcPr>
          <w:p w14:paraId="47029C31"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-0.126</w:t>
            </w:r>
          </w:p>
        </w:tc>
      </w:tr>
      <w:tr w:rsidR="00AE26D8" w14:paraId="0768B154" w14:textId="77777777" w:rsidTr="00AE26D8">
        <w:tc>
          <w:tcPr>
            <w:tcW w:w="1294" w:type="dxa"/>
          </w:tcPr>
          <w:p w14:paraId="02EB65E7"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Median</w:t>
            </w:r>
          </w:p>
        </w:tc>
        <w:tc>
          <w:tcPr>
            <w:tcW w:w="1294" w:type="dxa"/>
          </w:tcPr>
          <w:p w14:paraId="1BB10D7C"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7.486</w:t>
            </w:r>
          </w:p>
        </w:tc>
        <w:tc>
          <w:tcPr>
            <w:tcW w:w="1294" w:type="dxa"/>
          </w:tcPr>
          <w:p w14:paraId="725F1B39"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1.808</w:t>
            </w:r>
          </w:p>
        </w:tc>
        <w:tc>
          <w:tcPr>
            <w:tcW w:w="1295" w:type="dxa"/>
          </w:tcPr>
          <w:p w14:paraId="45A44DFF"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8312$</w:t>
            </w:r>
          </w:p>
        </w:tc>
        <w:tc>
          <w:tcPr>
            <w:tcW w:w="1295" w:type="dxa"/>
          </w:tcPr>
          <w:p w14:paraId="4B5105E1"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0.907</w:t>
            </w:r>
          </w:p>
        </w:tc>
        <w:tc>
          <w:tcPr>
            <w:tcW w:w="1295" w:type="dxa"/>
          </w:tcPr>
          <w:p w14:paraId="7E5B6532"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2.273</w:t>
            </w:r>
          </w:p>
        </w:tc>
        <w:tc>
          <w:tcPr>
            <w:tcW w:w="1295" w:type="dxa"/>
          </w:tcPr>
          <w:p w14:paraId="134634EA"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-0.114</w:t>
            </w:r>
          </w:p>
        </w:tc>
      </w:tr>
      <w:tr w:rsidR="00AE26D8" w14:paraId="3A3F96C2" w14:textId="77777777" w:rsidTr="00AE26D8">
        <w:tc>
          <w:tcPr>
            <w:tcW w:w="1294" w:type="dxa"/>
          </w:tcPr>
          <w:p w14:paraId="56679F75"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St. Dev.</w:t>
            </w:r>
          </w:p>
        </w:tc>
        <w:tc>
          <w:tcPr>
            <w:tcW w:w="1294" w:type="dxa"/>
          </w:tcPr>
          <w:p w14:paraId="605D3154"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13.4</w:t>
            </w:r>
          </w:p>
        </w:tc>
        <w:tc>
          <w:tcPr>
            <w:tcW w:w="1294" w:type="dxa"/>
          </w:tcPr>
          <w:p w14:paraId="723A5DF2"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3.309</w:t>
            </w:r>
          </w:p>
        </w:tc>
        <w:tc>
          <w:tcPr>
            <w:tcW w:w="1295" w:type="dxa"/>
          </w:tcPr>
          <w:p w14:paraId="44330579"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19043</w:t>
            </w:r>
          </w:p>
        </w:tc>
        <w:tc>
          <w:tcPr>
            <w:tcW w:w="1295" w:type="dxa"/>
          </w:tcPr>
          <w:p w14:paraId="7465D6D5"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6.048</w:t>
            </w:r>
          </w:p>
        </w:tc>
        <w:tc>
          <w:tcPr>
            <w:tcW w:w="1295" w:type="dxa"/>
          </w:tcPr>
          <w:p w14:paraId="01EFAE75"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0.473</w:t>
            </w:r>
          </w:p>
        </w:tc>
        <w:tc>
          <w:tcPr>
            <w:tcW w:w="1295" w:type="dxa"/>
          </w:tcPr>
          <w:p w14:paraId="63046265"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0.499</w:t>
            </w:r>
          </w:p>
        </w:tc>
      </w:tr>
      <w:tr w:rsidR="00AE26D8" w14:paraId="6173594C" w14:textId="77777777" w:rsidTr="00AE26D8">
        <w:tc>
          <w:tcPr>
            <w:tcW w:w="1294" w:type="dxa"/>
          </w:tcPr>
          <w:p w14:paraId="348767B2" w14:textId="77777777" w:rsidR="00AE26D8" w:rsidRDefault="00AE26D8" w:rsidP="00AE26D8">
            <w:pPr>
              <w:spacing w:line="276" w:lineRule="auto"/>
              <w:jc w:val="both"/>
              <w:rPr>
                <w:rFonts w:ascii="Times New Roman" w:hAnsi="Times New Roman" w:cs="Times New Roman"/>
                <w:sz w:val="24"/>
                <w:szCs w:val="24"/>
              </w:rPr>
            </w:pPr>
          </w:p>
        </w:tc>
        <w:tc>
          <w:tcPr>
            <w:tcW w:w="7768" w:type="dxa"/>
            <w:gridSpan w:val="6"/>
          </w:tcPr>
          <w:p w14:paraId="49A1DBA0" w14:textId="77777777" w:rsidR="00AE26D8" w:rsidRPr="00A66165" w:rsidRDefault="00AE26D8" w:rsidP="00AE26D8">
            <w:pPr>
              <w:spacing w:line="276" w:lineRule="auto"/>
              <w:jc w:val="both"/>
              <w:rPr>
                <w:rFonts w:ascii="Times New Roman" w:hAnsi="Times New Roman" w:cs="Times New Roman"/>
                <w:i/>
                <w:iCs/>
                <w:sz w:val="24"/>
                <w:szCs w:val="24"/>
              </w:rPr>
            </w:pPr>
            <w:r w:rsidRPr="00A66165">
              <w:rPr>
                <w:rFonts w:ascii="Times New Roman" w:hAnsi="Times New Roman" w:cs="Times New Roman"/>
                <w:i/>
                <w:iCs/>
                <w:sz w:val="24"/>
                <w:szCs w:val="24"/>
              </w:rPr>
              <w:t>Oil-exporting MENA</w:t>
            </w:r>
          </w:p>
        </w:tc>
      </w:tr>
      <w:tr w:rsidR="00AE26D8" w14:paraId="1D2B9DD9" w14:textId="77777777" w:rsidTr="00AE26D8">
        <w:tc>
          <w:tcPr>
            <w:tcW w:w="1294" w:type="dxa"/>
          </w:tcPr>
          <w:p w14:paraId="2135A016"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Mean</w:t>
            </w:r>
          </w:p>
        </w:tc>
        <w:tc>
          <w:tcPr>
            <w:tcW w:w="1294" w:type="dxa"/>
          </w:tcPr>
          <w:p w14:paraId="214B3FEA"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18.825</w:t>
            </w:r>
          </w:p>
        </w:tc>
        <w:tc>
          <w:tcPr>
            <w:tcW w:w="1294" w:type="dxa"/>
          </w:tcPr>
          <w:p w14:paraId="5EDFB844"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2.149</w:t>
            </w:r>
          </w:p>
        </w:tc>
        <w:tc>
          <w:tcPr>
            <w:tcW w:w="1295" w:type="dxa"/>
          </w:tcPr>
          <w:p w14:paraId="47ACF4C0"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24171$</w:t>
            </w:r>
          </w:p>
        </w:tc>
        <w:tc>
          <w:tcPr>
            <w:tcW w:w="1295" w:type="dxa"/>
          </w:tcPr>
          <w:p w14:paraId="513640BE"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0.962</w:t>
            </w:r>
          </w:p>
        </w:tc>
        <w:tc>
          <w:tcPr>
            <w:tcW w:w="1295" w:type="dxa"/>
          </w:tcPr>
          <w:p w14:paraId="295E8E72"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2.298</w:t>
            </w:r>
          </w:p>
        </w:tc>
        <w:tc>
          <w:tcPr>
            <w:tcW w:w="1295" w:type="dxa"/>
          </w:tcPr>
          <w:p w14:paraId="2B8B6197"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-0.207</w:t>
            </w:r>
          </w:p>
        </w:tc>
      </w:tr>
      <w:tr w:rsidR="00AE26D8" w14:paraId="45DB825C" w14:textId="77777777" w:rsidTr="00AE26D8">
        <w:tc>
          <w:tcPr>
            <w:tcW w:w="1294" w:type="dxa"/>
          </w:tcPr>
          <w:p w14:paraId="2D5345F4"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Median</w:t>
            </w:r>
          </w:p>
        </w:tc>
        <w:tc>
          <w:tcPr>
            <w:tcW w:w="1294" w:type="dxa"/>
          </w:tcPr>
          <w:p w14:paraId="6EAF7D5A"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19.732</w:t>
            </w:r>
          </w:p>
        </w:tc>
        <w:tc>
          <w:tcPr>
            <w:tcW w:w="1294" w:type="dxa"/>
          </w:tcPr>
          <w:p w14:paraId="5D68CC1F"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1.096</w:t>
            </w:r>
          </w:p>
        </w:tc>
        <w:tc>
          <w:tcPr>
            <w:tcW w:w="1295" w:type="dxa"/>
          </w:tcPr>
          <w:p w14:paraId="186BA6CB"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20688$</w:t>
            </w:r>
          </w:p>
        </w:tc>
        <w:tc>
          <w:tcPr>
            <w:tcW w:w="1295" w:type="dxa"/>
          </w:tcPr>
          <w:p w14:paraId="74EA71F0"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0.062</w:t>
            </w:r>
          </w:p>
        </w:tc>
        <w:tc>
          <w:tcPr>
            <w:tcW w:w="1295" w:type="dxa"/>
          </w:tcPr>
          <w:p w14:paraId="61220D3B"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2.262</w:t>
            </w:r>
          </w:p>
        </w:tc>
        <w:tc>
          <w:tcPr>
            <w:tcW w:w="1295" w:type="dxa"/>
          </w:tcPr>
          <w:p w14:paraId="726272D0"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-0.228</w:t>
            </w:r>
          </w:p>
        </w:tc>
      </w:tr>
      <w:tr w:rsidR="00AE26D8" w14:paraId="4AA8D70D" w14:textId="77777777" w:rsidTr="00AE26D8">
        <w:tc>
          <w:tcPr>
            <w:tcW w:w="1294" w:type="dxa"/>
          </w:tcPr>
          <w:p w14:paraId="1124D360"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St. Dev.</w:t>
            </w:r>
          </w:p>
        </w:tc>
        <w:tc>
          <w:tcPr>
            <w:tcW w:w="1294" w:type="dxa"/>
          </w:tcPr>
          <w:p w14:paraId="4CCDB615"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14.252</w:t>
            </w:r>
          </w:p>
        </w:tc>
        <w:tc>
          <w:tcPr>
            <w:tcW w:w="1294" w:type="dxa"/>
          </w:tcPr>
          <w:p w14:paraId="0ACF23EA"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3.244</w:t>
            </w:r>
          </w:p>
        </w:tc>
        <w:tc>
          <w:tcPr>
            <w:tcW w:w="1295" w:type="dxa"/>
          </w:tcPr>
          <w:p w14:paraId="47A18B25"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20668</w:t>
            </w:r>
          </w:p>
        </w:tc>
        <w:tc>
          <w:tcPr>
            <w:tcW w:w="1295" w:type="dxa"/>
          </w:tcPr>
          <w:p w14:paraId="1B63DAB1"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2.113</w:t>
            </w:r>
          </w:p>
        </w:tc>
        <w:tc>
          <w:tcPr>
            <w:tcW w:w="1295" w:type="dxa"/>
          </w:tcPr>
          <w:p w14:paraId="60C98061"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0.307</w:t>
            </w:r>
          </w:p>
        </w:tc>
        <w:tc>
          <w:tcPr>
            <w:tcW w:w="1295" w:type="dxa"/>
          </w:tcPr>
          <w:p w14:paraId="2D4EFF67"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0.561</w:t>
            </w:r>
          </w:p>
        </w:tc>
      </w:tr>
      <w:tr w:rsidR="00AE26D8" w14:paraId="7116BF81" w14:textId="77777777" w:rsidTr="00AE26D8">
        <w:tc>
          <w:tcPr>
            <w:tcW w:w="1294" w:type="dxa"/>
          </w:tcPr>
          <w:p w14:paraId="4A4EF63F" w14:textId="77777777" w:rsidR="00AE26D8" w:rsidRDefault="00AE26D8" w:rsidP="00AE26D8">
            <w:pPr>
              <w:spacing w:line="276" w:lineRule="auto"/>
              <w:jc w:val="both"/>
              <w:rPr>
                <w:rFonts w:ascii="Times New Roman" w:hAnsi="Times New Roman" w:cs="Times New Roman"/>
                <w:sz w:val="24"/>
                <w:szCs w:val="24"/>
              </w:rPr>
            </w:pPr>
          </w:p>
        </w:tc>
        <w:tc>
          <w:tcPr>
            <w:tcW w:w="7768" w:type="dxa"/>
            <w:gridSpan w:val="6"/>
          </w:tcPr>
          <w:p w14:paraId="5249B7A3" w14:textId="77777777" w:rsidR="00AE26D8" w:rsidRPr="00A66165" w:rsidRDefault="00AE26D8" w:rsidP="00AE26D8">
            <w:pPr>
              <w:spacing w:line="276" w:lineRule="auto"/>
              <w:jc w:val="both"/>
              <w:rPr>
                <w:rFonts w:ascii="Times New Roman" w:hAnsi="Times New Roman" w:cs="Times New Roman"/>
                <w:i/>
                <w:iCs/>
                <w:sz w:val="24"/>
                <w:szCs w:val="24"/>
              </w:rPr>
            </w:pPr>
            <w:r w:rsidRPr="00A66165">
              <w:rPr>
                <w:rFonts w:ascii="Times New Roman" w:hAnsi="Times New Roman" w:cs="Times New Roman"/>
                <w:i/>
                <w:iCs/>
                <w:sz w:val="24"/>
                <w:szCs w:val="24"/>
              </w:rPr>
              <w:t>Oil-importing MENA</w:t>
            </w:r>
          </w:p>
        </w:tc>
      </w:tr>
      <w:tr w:rsidR="00AE26D8" w14:paraId="30EA6A4F" w14:textId="77777777" w:rsidTr="00AE26D8">
        <w:tc>
          <w:tcPr>
            <w:tcW w:w="1294" w:type="dxa"/>
          </w:tcPr>
          <w:p w14:paraId="10BDA928"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Mean</w:t>
            </w:r>
          </w:p>
        </w:tc>
        <w:tc>
          <w:tcPr>
            <w:tcW w:w="1294" w:type="dxa"/>
          </w:tcPr>
          <w:p w14:paraId="570F2F95"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4.046</w:t>
            </w:r>
          </w:p>
        </w:tc>
        <w:tc>
          <w:tcPr>
            <w:tcW w:w="1294" w:type="dxa"/>
          </w:tcPr>
          <w:p w14:paraId="7CA14EFA"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3.481</w:t>
            </w:r>
          </w:p>
        </w:tc>
        <w:tc>
          <w:tcPr>
            <w:tcW w:w="1295" w:type="dxa"/>
          </w:tcPr>
          <w:p w14:paraId="535FC395"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10357$</w:t>
            </w:r>
          </w:p>
        </w:tc>
        <w:tc>
          <w:tcPr>
            <w:tcW w:w="1295" w:type="dxa"/>
          </w:tcPr>
          <w:p w14:paraId="1BDF0139"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10.515</w:t>
            </w:r>
          </w:p>
        </w:tc>
        <w:tc>
          <w:tcPr>
            <w:tcW w:w="1295" w:type="dxa"/>
          </w:tcPr>
          <w:p w14:paraId="553EB63B"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2.445</w:t>
            </w:r>
          </w:p>
        </w:tc>
        <w:tc>
          <w:tcPr>
            <w:tcW w:w="1295" w:type="dxa"/>
          </w:tcPr>
          <w:p w14:paraId="61E1DD0F"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0.003</w:t>
            </w:r>
          </w:p>
        </w:tc>
      </w:tr>
      <w:tr w:rsidR="00AE26D8" w14:paraId="46A84D84" w14:textId="77777777" w:rsidTr="00AE26D8">
        <w:tc>
          <w:tcPr>
            <w:tcW w:w="1294" w:type="dxa"/>
          </w:tcPr>
          <w:p w14:paraId="2BFD14B8"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Median</w:t>
            </w:r>
          </w:p>
        </w:tc>
        <w:tc>
          <w:tcPr>
            <w:tcW w:w="1294" w:type="dxa"/>
          </w:tcPr>
          <w:p w14:paraId="27109D47"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3.036</w:t>
            </w:r>
          </w:p>
        </w:tc>
        <w:tc>
          <w:tcPr>
            <w:tcW w:w="1294" w:type="dxa"/>
          </w:tcPr>
          <w:p w14:paraId="436E7CBE"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2.597</w:t>
            </w:r>
          </w:p>
        </w:tc>
        <w:tc>
          <w:tcPr>
            <w:tcW w:w="1295" w:type="dxa"/>
          </w:tcPr>
          <w:p w14:paraId="00B45799"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4141$</w:t>
            </w:r>
          </w:p>
        </w:tc>
        <w:tc>
          <w:tcPr>
            <w:tcW w:w="1295" w:type="dxa"/>
          </w:tcPr>
          <w:p w14:paraId="21914281"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11.875</w:t>
            </w:r>
          </w:p>
        </w:tc>
        <w:tc>
          <w:tcPr>
            <w:tcW w:w="1295" w:type="dxa"/>
          </w:tcPr>
          <w:p w14:paraId="5CB11200"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2.335</w:t>
            </w:r>
          </w:p>
        </w:tc>
        <w:tc>
          <w:tcPr>
            <w:tcW w:w="1295" w:type="dxa"/>
          </w:tcPr>
          <w:p w14:paraId="100C65C1"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-0.085</w:t>
            </w:r>
          </w:p>
        </w:tc>
      </w:tr>
      <w:tr w:rsidR="00AE26D8" w14:paraId="2BB0B8D4" w14:textId="77777777" w:rsidTr="00AE26D8">
        <w:tc>
          <w:tcPr>
            <w:tcW w:w="1294" w:type="dxa"/>
          </w:tcPr>
          <w:p w14:paraId="41B2A7D4"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St. Dev.</w:t>
            </w:r>
          </w:p>
        </w:tc>
        <w:tc>
          <w:tcPr>
            <w:tcW w:w="1294" w:type="dxa"/>
          </w:tcPr>
          <w:p w14:paraId="7DDD58E9"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2.774</w:t>
            </w:r>
          </w:p>
        </w:tc>
        <w:tc>
          <w:tcPr>
            <w:tcW w:w="1294" w:type="dxa"/>
          </w:tcPr>
          <w:p w14:paraId="2FA8EE3D"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3.259</w:t>
            </w:r>
          </w:p>
        </w:tc>
        <w:tc>
          <w:tcPr>
            <w:tcW w:w="1295" w:type="dxa"/>
          </w:tcPr>
          <w:p w14:paraId="7EC85CEB"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11988</w:t>
            </w:r>
          </w:p>
        </w:tc>
        <w:tc>
          <w:tcPr>
            <w:tcW w:w="1295" w:type="dxa"/>
          </w:tcPr>
          <w:p w14:paraId="67A19D81"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5.640</w:t>
            </w:r>
          </w:p>
        </w:tc>
        <w:tc>
          <w:tcPr>
            <w:tcW w:w="1295" w:type="dxa"/>
          </w:tcPr>
          <w:p w14:paraId="3E243AB3"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0.647</w:t>
            </w:r>
          </w:p>
        </w:tc>
        <w:tc>
          <w:tcPr>
            <w:tcW w:w="1295" w:type="dxa"/>
          </w:tcPr>
          <w:p w14:paraId="0EECC0E5" w14:textId="77777777" w:rsidR="00AE26D8" w:rsidRDefault="00AE26D8" w:rsidP="00AE26D8">
            <w:pPr>
              <w:spacing w:line="276" w:lineRule="auto"/>
              <w:jc w:val="both"/>
              <w:rPr>
                <w:rFonts w:ascii="Times New Roman" w:hAnsi="Times New Roman" w:cs="Times New Roman"/>
                <w:sz w:val="24"/>
                <w:szCs w:val="24"/>
              </w:rPr>
            </w:pPr>
            <w:r>
              <w:rPr>
                <w:rFonts w:ascii="Times New Roman" w:hAnsi="Times New Roman" w:cs="Times New Roman"/>
                <w:sz w:val="24"/>
                <w:szCs w:val="24"/>
              </w:rPr>
              <w:t>0.342</w:t>
            </w:r>
          </w:p>
        </w:tc>
      </w:tr>
    </w:tbl>
    <w:p w14:paraId="1DA23C51" w14:textId="77777777" w:rsidR="008348ED" w:rsidRDefault="008348ED" w:rsidP="00E11672">
      <w:pPr>
        <w:spacing w:after="0" w:line="360" w:lineRule="auto"/>
        <w:ind w:firstLine="360"/>
        <w:jc w:val="both"/>
        <w:rPr>
          <w:rFonts w:ascii="Times New Roman" w:hAnsi="Times New Roman" w:cs="Times New Roman"/>
          <w:sz w:val="24"/>
          <w:szCs w:val="24"/>
        </w:rPr>
      </w:pPr>
    </w:p>
    <w:p w14:paraId="3712AB76" w14:textId="21019DC7" w:rsidR="00E12718" w:rsidRDefault="00D71D5F" w:rsidP="00A1686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Table 1 reports some descriptive statistics for our variables of interest. </w:t>
      </w:r>
      <w:r w:rsidR="000C1F85">
        <w:rPr>
          <w:rFonts w:ascii="Times New Roman" w:hAnsi="Times New Roman" w:cs="Times New Roman"/>
          <w:sz w:val="24"/>
          <w:szCs w:val="24"/>
        </w:rPr>
        <w:t>Accordingly, the mean of CO</w:t>
      </w:r>
      <w:r w:rsidR="000C1F85" w:rsidRPr="00363531">
        <w:rPr>
          <w:rFonts w:ascii="Times New Roman" w:hAnsi="Times New Roman" w:cs="Times New Roman"/>
          <w:sz w:val="24"/>
          <w:szCs w:val="24"/>
          <w:vertAlign w:val="subscript"/>
        </w:rPr>
        <w:t>2</w:t>
      </w:r>
      <w:r w:rsidR="000C1F85">
        <w:rPr>
          <w:rFonts w:ascii="Times New Roman" w:hAnsi="Times New Roman" w:cs="Times New Roman"/>
          <w:sz w:val="24"/>
          <w:szCs w:val="24"/>
        </w:rPr>
        <w:t xml:space="preserve"> emissions per tones per capita is around </w:t>
      </w:r>
      <w:r w:rsidR="00A14468">
        <w:rPr>
          <w:rFonts w:ascii="Times New Roman" w:hAnsi="Times New Roman" w:cs="Times New Roman"/>
          <w:sz w:val="24"/>
          <w:szCs w:val="24"/>
        </w:rPr>
        <w:t xml:space="preserve">13.14 for the whole sample, 18.83 for the oil-exporting MENA and 4.05 for the oil-importing MENA. </w:t>
      </w:r>
      <w:r w:rsidR="002F1508">
        <w:rPr>
          <w:rFonts w:ascii="Times New Roman" w:hAnsi="Times New Roman" w:cs="Times New Roman"/>
          <w:sz w:val="24"/>
          <w:szCs w:val="24"/>
        </w:rPr>
        <w:t xml:space="preserve">As compared to the oil-importing MENA, </w:t>
      </w:r>
      <w:r w:rsidR="00363531">
        <w:rPr>
          <w:rFonts w:ascii="Times New Roman" w:hAnsi="Times New Roman" w:cs="Times New Roman"/>
          <w:sz w:val="24"/>
          <w:szCs w:val="24"/>
        </w:rPr>
        <w:t>CO</w:t>
      </w:r>
      <w:r w:rsidR="00363531" w:rsidRPr="00363531">
        <w:rPr>
          <w:rFonts w:ascii="Times New Roman" w:hAnsi="Times New Roman" w:cs="Times New Roman"/>
          <w:sz w:val="24"/>
          <w:szCs w:val="24"/>
          <w:vertAlign w:val="subscript"/>
        </w:rPr>
        <w:t>2</w:t>
      </w:r>
      <w:r w:rsidR="00363531">
        <w:rPr>
          <w:rFonts w:ascii="Times New Roman" w:hAnsi="Times New Roman" w:cs="Times New Roman"/>
          <w:sz w:val="24"/>
          <w:szCs w:val="24"/>
        </w:rPr>
        <w:t xml:space="preserve"> emissions is much higher and more volatile in oil-exporting MENA.</w:t>
      </w:r>
      <w:r w:rsidR="00A876AD">
        <w:rPr>
          <w:rFonts w:ascii="Times New Roman" w:hAnsi="Times New Roman" w:cs="Times New Roman"/>
          <w:sz w:val="24"/>
          <w:szCs w:val="24"/>
        </w:rPr>
        <w:t xml:space="preserve"> </w:t>
      </w:r>
      <w:r w:rsidR="00D82F11">
        <w:rPr>
          <w:rFonts w:ascii="Times New Roman" w:hAnsi="Times New Roman" w:cs="Times New Roman"/>
          <w:sz w:val="24"/>
          <w:szCs w:val="24"/>
        </w:rPr>
        <w:t>The mean FDI inflows</w:t>
      </w:r>
      <w:r w:rsidR="000C4004">
        <w:rPr>
          <w:rFonts w:ascii="Times New Roman" w:hAnsi="Times New Roman" w:cs="Times New Roman"/>
          <w:sz w:val="24"/>
          <w:szCs w:val="24"/>
        </w:rPr>
        <w:t xml:space="preserve"> is </w:t>
      </w:r>
      <w:r w:rsidR="00F81CAD">
        <w:rPr>
          <w:rFonts w:ascii="Times New Roman" w:hAnsi="Times New Roman" w:cs="Times New Roman"/>
          <w:sz w:val="24"/>
          <w:szCs w:val="24"/>
        </w:rPr>
        <w:t>around 2.7 for the whole sample</w:t>
      </w:r>
      <w:r w:rsidR="00A975B9">
        <w:rPr>
          <w:rFonts w:ascii="Times New Roman" w:hAnsi="Times New Roman" w:cs="Times New Roman"/>
          <w:sz w:val="24"/>
          <w:szCs w:val="24"/>
        </w:rPr>
        <w:t xml:space="preserve">, albeit </w:t>
      </w:r>
      <w:r w:rsidR="005364E4">
        <w:rPr>
          <w:rFonts w:ascii="Times New Roman" w:hAnsi="Times New Roman" w:cs="Times New Roman"/>
          <w:sz w:val="24"/>
          <w:szCs w:val="24"/>
        </w:rPr>
        <w:t xml:space="preserve">it is slightly much higher in oil-importing MENA economies. The volatility of FDI is almost the same </w:t>
      </w:r>
      <w:r w:rsidR="004B4C02">
        <w:rPr>
          <w:rFonts w:ascii="Times New Roman" w:hAnsi="Times New Roman" w:cs="Times New Roman"/>
          <w:sz w:val="24"/>
          <w:szCs w:val="24"/>
        </w:rPr>
        <w:t>both in oil-exporting and -</w:t>
      </w:r>
      <w:r w:rsidR="005C7A67">
        <w:rPr>
          <w:rFonts w:ascii="Times New Roman" w:hAnsi="Times New Roman" w:cs="Times New Roman"/>
          <w:sz w:val="24"/>
          <w:szCs w:val="24"/>
        </w:rPr>
        <w:t>i</w:t>
      </w:r>
      <w:r w:rsidR="004B4C02">
        <w:rPr>
          <w:rFonts w:ascii="Times New Roman" w:hAnsi="Times New Roman" w:cs="Times New Roman"/>
          <w:sz w:val="24"/>
          <w:szCs w:val="24"/>
        </w:rPr>
        <w:t xml:space="preserve">mporting MENA. The </w:t>
      </w:r>
      <w:r w:rsidR="009600C2">
        <w:rPr>
          <w:rFonts w:ascii="Times New Roman" w:hAnsi="Times New Roman" w:cs="Times New Roman"/>
          <w:sz w:val="24"/>
          <w:szCs w:val="24"/>
        </w:rPr>
        <w:t>mean income per capita is around 19000$ for the whole sample.</w:t>
      </w:r>
      <w:r w:rsidR="000C6530">
        <w:rPr>
          <w:rFonts w:ascii="Times New Roman" w:hAnsi="Times New Roman" w:cs="Times New Roman"/>
          <w:sz w:val="24"/>
          <w:szCs w:val="24"/>
        </w:rPr>
        <w:t xml:space="preserve"> </w:t>
      </w:r>
      <w:r w:rsidR="007A2851">
        <w:rPr>
          <w:rFonts w:ascii="Times New Roman" w:hAnsi="Times New Roman" w:cs="Times New Roman"/>
          <w:sz w:val="24"/>
          <w:szCs w:val="24"/>
        </w:rPr>
        <w:t xml:space="preserve">In comparison to the </w:t>
      </w:r>
      <w:r w:rsidR="000C432E">
        <w:rPr>
          <w:rFonts w:ascii="Times New Roman" w:hAnsi="Times New Roman" w:cs="Times New Roman"/>
          <w:sz w:val="24"/>
          <w:szCs w:val="24"/>
        </w:rPr>
        <w:t>oil-importing MENA, the mean and volatility</w:t>
      </w:r>
      <w:r w:rsidR="009A53FA">
        <w:rPr>
          <w:rFonts w:ascii="Times New Roman" w:hAnsi="Times New Roman" w:cs="Times New Roman"/>
          <w:sz w:val="24"/>
          <w:szCs w:val="24"/>
        </w:rPr>
        <w:t xml:space="preserve"> of income</w:t>
      </w:r>
      <w:r w:rsidR="000C432E">
        <w:rPr>
          <w:rFonts w:ascii="Times New Roman" w:hAnsi="Times New Roman" w:cs="Times New Roman"/>
          <w:sz w:val="24"/>
          <w:szCs w:val="24"/>
        </w:rPr>
        <w:t xml:space="preserve"> is much higher for the oil-exporting </w:t>
      </w:r>
      <w:r w:rsidR="0053124A">
        <w:rPr>
          <w:rFonts w:ascii="Times New Roman" w:hAnsi="Times New Roman" w:cs="Times New Roman"/>
          <w:sz w:val="24"/>
          <w:szCs w:val="24"/>
        </w:rPr>
        <w:t xml:space="preserve">MENA. On the other hand, the average renewable energy consumption </w:t>
      </w:r>
      <w:r w:rsidR="00D25736">
        <w:rPr>
          <w:rFonts w:ascii="Times New Roman" w:hAnsi="Times New Roman" w:cs="Times New Roman"/>
          <w:sz w:val="24"/>
          <w:szCs w:val="24"/>
        </w:rPr>
        <w:t xml:space="preserve">is substantially much higher in oil-importing MENA economies. </w:t>
      </w:r>
      <w:r w:rsidR="00C220F0">
        <w:rPr>
          <w:rFonts w:ascii="Times New Roman" w:hAnsi="Times New Roman" w:cs="Times New Roman"/>
          <w:sz w:val="24"/>
          <w:szCs w:val="24"/>
        </w:rPr>
        <w:t xml:space="preserve">The mean of human capital is almost the same in both sub-samples. </w:t>
      </w:r>
      <w:r w:rsidR="00D42617">
        <w:rPr>
          <w:rFonts w:ascii="Times New Roman" w:hAnsi="Times New Roman" w:cs="Times New Roman"/>
          <w:sz w:val="24"/>
          <w:szCs w:val="24"/>
        </w:rPr>
        <w:t xml:space="preserve">However, the institutional quality and governance appears to be better and less volatile in oil-importing MENA. </w:t>
      </w:r>
    </w:p>
    <w:p w14:paraId="61EFDB49" w14:textId="77777777" w:rsidR="00061FE5" w:rsidRDefault="00061FE5" w:rsidP="00A1686F">
      <w:pPr>
        <w:spacing w:after="0" w:line="360" w:lineRule="auto"/>
        <w:ind w:firstLine="360"/>
        <w:jc w:val="both"/>
        <w:rPr>
          <w:rFonts w:ascii="Times New Roman" w:hAnsi="Times New Roman" w:cs="Times New Roman"/>
          <w:sz w:val="24"/>
          <w:szCs w:val="24"/>
        </w:rPr>
      </w:pPr>
    </w:p>
    <w:p w14:paraId="752978F5" w14:textId="28C4C149" w:rsidR="00147375" w:rsidRPr="006A22D5" w:rsidRDefault="006A22D5" w:rsidP="006A22D5">
      <w:pPr>
        <w:pStyle w:val="ListParagraph"/>
        <w:numPr>
          <w:ilvl w:val="0"/>
          <w:numId w:val="1"/>
        </w:numPr>
        <w:spacing w:after="0" w:line="360" w:lineRule="auto"/>
        <w:jc w:val="both"/>
        <w:rPr>
          <w:rFonts w:ascii="Times New Roman" w:hAnsi="Times New Roman" w:cs="Times New Roman"/>
          <w:b/>
          <w:bCs/>
          <w:sz w:val="24"/>
          <w:szCs w:val="24"/>
        </w:rPr>
      </w:pPr>
      <w:r w:rsidRPr="006A22D5">
        <w:rPr>
          <w:rFonts w:ascii="Times New Roman" w:hAnsi="Times New Roman" w:cs="Times New Roman"/>
          <w:b/>
          <w:bCs/>
          <w:sz w:val="24"/>
          <w:szCs w:val="24"/>
        </w:rPr>
        <w:t>Empirical Methodology and Estimation Results</w:t>
      </w:r>
    </w:p>
    <w:p w14:paraId="3AD99274" w14:textId="1C968567" w:rsidR="006A22D5" w:rsidRDefault="006A22D5" w:rsidP="006A22D5">
      <w:pPr>
        <w:pStyle w:val="ListParagraph"/>
        <w:numPr>
          <w:ilvl w:val="1"/>
          <w:numId w:val="1"/>
        </w:numPr>
        <w:spacing w:after="0" w:line="360" w:lineRule="auto"/>
        <w:jc w:val="both"/>
        <w:rPr>
          <w:rFonts w:ascii="Times New Roman" w:hAnsi="Times New Roman" w:cs="Times New Roman"/>
          <w:b/>
          <w:bCs/>
          <w:sz w:val="24"/>
          <w:szCs w:val="24"/>
        </w:rPr>
      </w:pPr>
      <w:r w:rsidRPr="006A22D5">
        <w:rPr>
          <w:rFonts w:ascii="Times New Roman" w:hAnsi="Times New Roman" w:cs="Times New Roman"/>
          <w:b/>
          <w:bCs/>
          <w:sz w:val="24"/>
          <w:szCs w:val="24"/>
        </w:rPr>
        <w:t xml:space="preserve">Empirical Methodology </w:t>
      </w:r>
    </w:p>
    <w:p w14:paraId="3B9D4DBB" w14:textId="77777777" w:rsidR="00061FE5" w:rsidRPr="00061FE5" w:rsidRDefault="00061FE5" w:rsidP="00061FE5">
      <w:pPr>
        <w:spacing w:after="0" w:line="360" w:lineRule="auto"/>
        <w:ind w:firstLine="360"/>
        <w:jc w:val="both"/>
        <w:rPr>
          <w:rFonts w:ascii="Times New Roman" w:hAnsi="Times New Roman" w:cs="Times New Roman"/>
          <w:sz w:val="24"/>
          <w:szCs w:val="24"/>
        </w:rPr>
      </w:pPr>
      <w:r w:rsidRPr="00061FE5">
        <w:rPr>
          <w:rFonts w:ascii="Times New Roman" w:hAnsi="Times New Roman" w:cs="Times New Roman"/>
          <w:sz w:val="24"/>
          <w:szCs w:val="24"/>
        </w:rPr>
        <w:t>To investigate the effect of FDI on CO</w:t>
      </w:r>
      <w:r w:rsidRPr="00061FE5">
        <w:rPr>
          <w:rFonts w:ascii="Times New Roman" w:hAnsi="Times New Roman" w:cs="Times New Roman"/>
          <w:sz w:val="24"/>
          <w:szCs w:val="24"/>
          <w:vertAlign w:val="subscript"/>
        </w:rPr>
        <w:t>2</w:t>
      </w:r>
      <w:r w:rsidRPr="00061FE5">
        <w:rPr>
          <w:rFonts w:ascii="Times New Roman" w:hAnsi="Times New Roman" w:cs="Times New Roman"/>
          <w:sz w:val="24"/>
          <w:szCs w:val="24"/>
        </w:rPr>
        <w:t xml:space="preserve"> emissions, we consider the following benchmark equation:</w:t>
      </w:r>
    </w:p>
    <w:p w14:paraId="1CBBDC99" w14:textId="77777777" w:rsidR="00061FE5" w:rsidRDefault="004336A5" w:rsidP="00061FE5">
      <w:pPr>
        <w:spacing w:after="0" w:line="360" w:lineRule="auto"/>
        <w:jc w:val="right"/>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CO2</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GDPpc</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REC</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GOV</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m:t>
            </m:r>
          </m:sub>
        </m:sSub>
        <m:sSub>
          <m:sSubPr>
            <m:ctrlPr>
              <w:rPr>
                <w:rFonts w:ascii="Cambria Math" w:hAnsi="Cambria Math" w:cs="Times New Roman"/>
                <w:i/>
                <w:sz w:val="24"/>
                <w:szCs w:val="24"/>
              </w:rPr>
            </m:ctrlPr>
          </m:sSubPr>
          <m:e>
            <m:r>
              <w:rPr>
                <w:rFonts w:ascii="Cambria Math" w:hAnsi="Cambria Math" w:cs="Times New Roman"/>
                <w:sz w:val="24"/>
                <w:szCs w:val="24"/>
              </w:rPr>
              <m:t>HC</m:t>
            </m:r>
          </m:e>
          <m:sub>
            <m:r>
              <w:rPr>
                <w:rFonts w:ascii="Cambria Math"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5</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FDI</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it</m:t>
            </m:r>
          </m:sub>
        </m:sSub>
      </m:oMath>
      <w:r w:rsidR="00061FE5" w:rsidRPr="00061FE5">
        <w:rPr>
          <w:rFonts w:ascii="Times New Roman" w:eastAsiaTheme="minorEastAsia" w:hAnsi="Times New Roman" w:cs="Times New Roman"/>
          <w:sz w:val="24"/>
          <w:szCs w:val="24"/>
        </w:rPr>
        <w:t xml:space="preserve">        (1)</w:t>
      </w:r>
    </w:p>
    <w:p w14:paraId="5E23BD65" w14:textId="77777777" w:rsidR="00061FE5" w:rsidRPr="00061FE5" w:rsidRDefault="00061FE5" w:rsidP="00061FE5">
      <w:pPr>
        <w:spacing w:after="0" w:line="360" w:lineRule="auto"/>
        <w:jc w:val="right"/>
        <w:rPr>
          <w:rFonts w:ascii="Times New Roman" w:eastAsiaTheme="minorEastAsia" w:hAnsi="Times New Roman" w:cs="Times New Roman"/>
          <w:sz w:val="24"/>
          <w:szCs w:val="24"/>
        </w:rPr>
      </w:pPr>
    </w:p>
    <w:p w14:paraId="6E0A8F01" w14:textId="77777777" w:rsidR="00061FE5" w:rsidRPr="00061FE5" w:rsidRDefault="00061FE5" w:rsidP="00061FE5">
      <w:pPr>
        <w:spacing w:after="0" w:line="360" w:lineRule="auto"/>
        <w:ind w:firstLine="284"/>
        <w:jc w:val="both"/>
        <w:rPr>
          <w:rFonts w:ascii="Times New Roman" w:hAnsi="Times New Roman" w:cs="Times New Roman"/>
          <w:sz w:val="24"/>
          <w:szCs w:val="24"/>
        </w:rPr>
      </w:pPr>
      <w:r w:rsidRPr="00061FE5">
        <w:rPr>
          <w:rFonts w:ascii="Times New Roman" w:hAnsi="Times New Roman" w:cs="Times New Roman"/>
          <w:sz w:val="24"/>
          <w:szCs w:val="24"/>
        </w:rPr>
        <w:t xml:space="preserve">In eq.(1), the subscript </w:t>
      </w:r>
      <w:proofErr w:type="spellStart"/>
      <w:r w:rsidRPr="00061FE5">
        <w:rPr>
          <w:rFonts w:ascii="Times New Roman" w:hAnsi="Times New Roman" w:cs="Times New Roman"/>
          <w:sz w:val="24"/>
          <w:szCs w:val="24"/>
        </w:rPr>
        <w:t>i</w:t>
      </w:r>
      <w:proofErr w:type="spellEnd"/>
      <w:r w:rsidRPr="00061FE5">
        <w:rPr>
          <w:rFonts w:ascii="Times New Roman" w:hAnsi="Times New Roman" w:cs="Times New Roman"/>
          <w:sz w:val="24"/>
          <w:szCs w:val="24"/>
        </w:rPr>
        <w:t xml:space="preserve"> and t denote, respectively, country and time, CO2 is the natural logarithm of CO</w:t>
      </w:r>
      <w:r w:rsidRPr="00B25264">
        <w:rPr>
          <w:rFonts w:ascii="Times New Roman" w:hAnsi="Times New Roman" w:cs="Times New Roman"/>
          <w:sz w:val="24"/>
          <w:szCs w:val="24"/>
          <w:vertAlign w:val="subscript"/>
        </w:rPr>
        <w:t>2</w:t>
      </w:r>
      <w:r w:rsidRPr="00061FE5">
        <w:rPr>
          <w:rFonts w:ascii="Times New Roman" w:hAnsi="Times New Roman" w:cs="Times New Roman"/>
          <w:sz w:val="24"/>
          <w:szCs w:val="24"/>
        </w:rPr>
        <w:t xml:space="preserve"> emissions per tones per capita, </w:t>
      </w:r>
      <w:proofErr w:type="spellStart"/>
      <w:r w:rsidRPr="00061FE5">
        <w:rPr>
          <w:rFonts w:ascii="Times New Roman" w:hAnsi="Times New Roman" w:cs="Times New Roman"/>
          <w:sz w:val="24"/>
          <w:szCs w:val="24"/>
        </w:rPr>
        <w:t>GDPpc</w:t>
      </w:r>
      <w:proofErr w:type="spellEnd"/>
      <w:r w:rsidRPr="00061FE5">
        <w:rPr>
          <w:rFonts w:ascii="Times New Roman" w:hAnsi="Times New Roman" w:cs="Times New Roman"/>
          <w:sz w:val="24"/>
          <w:szCs w:val="24"/>
        </w:rPr>
        <w:t xml:space="preserve"> is the natural logarithm of real GDP </w:t>
      </w:r>
      <w:r w:rsidRPr="00061FE5">
        <w:rPr>
          <w:rFonts w:ascii="Times New Roman" w:hAnsi="Times New Roman" w:cs="Times New Roman"/>
          <w:sz w:val="24"/>
          <w:szCs w:val="24"/>
        </w:rPr>
        <w:lastRenderedPageBreak/>
        <w:t xml:space="preserve">per capita, REC is the renewable energy consumption as a percent of total energy consumption, GOV is the institutional quality and governance, HC is the human capital index and FDI is the foreign direct investment inflows as a percent of GDP. </w:t>
      </w:r>
    </w:p>
    <w:p w14:paraId="23541D72" w14:textId="77777777" w:rsidR="00BB53BB" w:rsidRDefault="00BB53BB" w:rsidP="00BB53B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Eq. (1) maintains that CO</w:t>
      </w:r>
      <w:r w:rsidRPr="00BB53BB">
        <w:rPr>
          <w:rFonts w:ascii="Times New Roman" w:hAnsi="Times New Roman" w:cs="Times New Roman"/>
          <w:sz w:val="24"/>
          <w:szCs w:val="24"/>
          <w:vertAlign w:val="subscript"/>
        </w:rPr>
        <w:t>2</w:t>
      </w:r>
      <w:r>
        <w:rPr>
          <w:rFonts w:ascii="Times New Roman" w:hAnsi="Times New Roman" w:cs="Times New Roman"/>
          <w:sz w:val="24"/>
          <w:szCs w:val="24"/>
        </w:rPr>
        <w:t xml:space="preserve"> emissions can be explained with income, renewable energy consumption, governance and institutional quality, human capital and FDI inflows. Considering the conventional environmental Kuznets curve maintaining that CO</w:t>
      </w:r>
      <w:r w:rsidRPr="00BB53BB">
        <w:rPr>
          <w:rFonts w:ascii="Times New Roman" w:hAnsi="Times New Roman" w:cs="Times New Roman"/>
          <w:sz w:val="24"/>
          <w:szCs w:val="24"/>
          <w:vertAlign w:val="subscript"/>
        </w:rPr>
        <w:t>2</w:t>
      </w:r>
      <w:r>
        <w:rPr>
          <w:rFonts w:ascii="Times New Roman" w:hAnsi="Times New Roman" w:cs="Times New Roman"/>
          <w:sz w:val="24"/>
          <w:szCs w:val="24"/>
        </w:rPr>
        <w:t xml:space="preserve"> emissions increase with income up to a certain threshold level beyond which pollution decreases with income, real GDP per capita may be potentially endogenous for the evolution of CO</w:t>
      </w:r>
      <w:r w:rsidRPr="006B48D0">
        <w:rPr>
          <w:rFonts w:ascii="Times New Roman" w:hAnsi="Times New Roman" w:cs="Times New Roman"/>
          <w:sz w:val="24"/>
          <w:szCs w:val="24"/>
          <w:vertAlign w:val="subscript"/>
        </w:rPr>
        <w:t>2</w:t>
      </w:r>
      <w:r>
        <w:rPr>
          <w:rFonts w:ascii="Times New Roman" w:hAnsi="Times New Roman" w:cs="Times New Roman"/>
          <w:sz w:val="24"/>
          <w:szCs w:val="24"/>
        </w:rPr>
        <w:t xml:space="preserve"> emissions. To tackle this issue, we prefer to use lagged income per capita. </w:t>
      </w:r>
    </w:p>
    <w:p w14:paraId="3E05F450" w14:textId="6F756F8B" w:rsidR="00751986" w:rsidRDefault="00864E0B" w:rsidP="00751986">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In</w:t>
      </w:r>
      <w:r w:rsidR="00751986">
        <w:rPr>
          <w:rFonts w:ascii="Times New Roman" w:hAnsi="Times New Roman" w:cs="Times New Roman"/>
          <w:sz w:val="24"/>
          <w:szCs w:val="24"/>
        </w:rPr>
        <w:t xml:space="preserve"> Eq. (1), a positive (negative) and significant coefficient for FDI provides an empirical support to the validity of pollution haven (halo) hypothesis. </w:t>
      </w:r>
      <w:r w:rsidR="00C45F24">
        <w:rPr>
          <w:rFonts w:ascii="Times New Roman" w:hAnsi="Times New Roman" w:cs="Times New Roman"/>
          <w:sz w:val="24"/>
          <w:szCs w:val="24"/>
        </w:rPr>
        <w:t xml:space="preserve">According to </w:t>
      </w:r>
      <w:r w:rsidR="00751986">
        <w:rPr>
          <w:rFonts w:ascii="Times New Roman" w:hAnsi="Times New Roman" w:cs="Times New Roman"/>
          <w:sz w:val="24"/>
          <w:szCs w:val="24"/>
        </w:rPr>
        <w:t>Eq. (1)</w:t>
      </w:r>
      <w:r w:rsidR="00C45F24">
        <w:rPr>
          <w:rFonts w:ascii="Times New Roman" w:hAnsi="Times New Roman" w:cs="Times New Roman"/>
          <w:sz w:val="24"/>
          <w:szCs w:val="24"/>
        </w:rPr>
        <w:t>,</w:t>
      </w:r>
      <w:r w:rsidR="00751986">
        <w:rPr>
          <w:rFonts w:ascii="Times New Roman" w:hAnsi="Times New Roman" w:cs="Times New Roman"/>
          <w:sz w:val="24"/>
          <w:szCs w:val="24"/>
        </w:rPr>
        <w:t xml:space="preserve"> the impact of FDI on CO</w:t>
      </w:r>
      <w:r w:rsidR="00751986" w:rsidRPr="00751986">
        <w:rPr>
          <w:rFonts w:ascii="Times New Roman" w:hAnsi="Times New Roman" w:cs="Times New Roman"/>
          <w:sz w:val="24"/>
          <w:szCs w:val="24"/>
          <w:vertAlign w:val="subscript"/>
        </w:rPr>
        <w:t>2</w:t>
      </w:r>
      <w:r w:rsidR="00751986">
        <w:rPr>
          <w:rFonts w:ascii="Times New Roman" w:hAnsi="Times New Roman" w:cs="Times New Roman"/>
          <w:sz w:val="24"/>
          <w:szCs w:val="24"/>
        </w:rPr>
        <w:t xml:space="preserve"> emissions </w:t>
      </w:r>
      <w:r w:rsidR="00DA628C">
        <w:rPr>
          <w:rFonts w:ascii="Times New Roman" w:hAnsi="Times New Roman" w:cs="Times New Roman"/>
          <w:sz w:val="24"/>
          <w:szCs w:val="24"/>
        </w:rPr>
        <w:t>is</w:t>
      </w:r>
      <w:r w:rsidR="00751986">
        <w:rPr>
          <w:rFonts w:ascii="Times New Roman" w:hAnsi="Times New Roman" w:cs="Times New Roman"/>
          <w:sz w:val="24"/>
          <w:szCs w:val="24"/>
        </w:rPr>
        <w:t xml:space="preserve"> invariant to the country characteristics (CC) including human capital and institutional quality levels. The conventional wisdom maintains that better educated labor demands clean environment, promotes the use of renewable energy products, energy efficiency and tends to </w:t>
      </w:r>
      <w:r w:rsidR="001A32EA">
        <w:rPr>
          <w:rFonts w:ascii="Times New Roman" w:hAnsi="Times New Roman" w:cs="Times New Roman"/>
          <w:sz w:val="24"/>
          <w:szCs w:val="24"/>
        </w:rPr>
        <w:t xml:space="preserve">better </w:t>
      </w:r>
      <w:r w:rsidR="00751986">
        <w:rPr>
          <w:rFonts w:ascii="Times New Roman" w:hAnsi="Times New Roman" w:cs="Times New Roman"/>
          <w:sz w:val="24"/>
          <w:szCs w:val="24"/>
        </w:rPr>
        <w:t xml:space="preserve">adopt environmental regulation. Kwon (2009) notes that better educated labor provides efficiency related solutions like employment of emission reduction technologies. On the other hand, well-established rules, norms and regulations for </w:t>
      </w:r>
      <w:r w:rsidR="00407DB7">
        <w:rPr>
          <w:rFonts w:ascii="Times New Roman" w:hAnsi="Times New Roman" w:cs="Times New Roman"/>
          <w:sz w:val="24"/>
          <w:szCs w:val="24"/>
        </w:rPr>
        <w:t xml:space="preserve">the </w:t>
      </w:r>
      <w:r w:rsidR="00751986">
        <w:rPr>
          <w:rFonts w:ascii="Times New Roman" w:hAnsi="Times New Roman" w:cs="Times New Roman"/>
          <w:sz w:val="24"/>
          <w:szCs w:val="24"/>
        </w:rPr>
        <w:t>environment may affect the sensitivity of CO</w:t>
      </w:r>
      <w:r w:rsidR="00751986" w:rsidRPr="006D4174">
        <w:rPr>
          <w:rFonts w:ascii="Times New Roman" w:hAnsi="Times New Roman" w:cs="Times New Roman"/>
          <w:sz w:val="24"/>
          <w:szCs w:val="24"/>
          <w:vertAlign w:val="subscript"/>
        </w:rPr>
        <w:t>2</w:t>
      </w:r>
      <w:r w:rsidR="00751986">
        <w:rPr>
          <w:rFonts w:ascii="Times New Roman" w:hAnsi="Times New Roman" w:cs="Times New Roman"/>
          <w:sz w:val="24"/>
          <w:szCs w:val="24"/>
        </w:rPr>
        <w:t xml:space="preserve"> emissions to FDI inflows. In this vein, economies with better institutional quality and governance implement policies to protect the environment. All these may indicate that the effect of FDI on pollution may not be the same in economies with better CC and the others. Furthermore, the CC</w:t>
      </w:r>
      <w:r w:rsidR="00782736">
        <w:rPr>
          <w:rStyle w:val="FootnoteReference"/>
          <w:rFonts w:ascii="Times New Roman" w:hAnsi="Times New Roman" w:cs="Times New Roman"/>
          <w:sz w:val="24"/>
          <w:szCs w:val="24"/>
        </w:rPr>
        <w:footnoteReference w:id="2"/>
      </w:r>
      <w:r w:rsidR="00751986">
        <w:rPr>
          <w:rFonts w:ascii="Times New Roman" w:hAnsi="Times New Roman" w:cs="Times New Roman"/>
          <w:sz w:val="24"/>
          <w:szCs w:val="24"/>
        </w:rPr>
        <w:t xml:space="preserve"> consisting of human capital (HC) and institutional quality and governance (GOV) may provide data-driven estimated threshold in explaining the impact of FDI on pollution. To this end, we consider the following specification:</w:t>
      </w:r>
    </w:p>
    <w:p w14:paraId="6DC9EA28" w14:textId="77777777" w:rsidR="00D7714E" w:rsidRDefault="00D7714E" w:rsidP="00751986">
      <w:pPr>
        <w:spacing w:after="0" w:line="360" w:lineRule="auto"/>
        <w:ind w:firstLine="360"/>
        <w:jc w:val="both"/>
        <w:rPr>
          <w:rFonts w:ascii="Times New Roman" w:hAnsi="Times New Roman" w:cs="Times New Roman"/>
          <w:sz w:val="24"/>
          <w:szCs w:val="24"/>
        </w:rPr>
      </w:pPr>
    </w:p>
    <w:p w14:paraId="057A7D01" w14:textId="77777777" w:rsidR="00751986" w:rsidRDefault="004336A5" w:rsidP="00751986">
      <w:pPr>
        <w:spacing w:after="0"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CO2</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GDPpc</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REC</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GOV</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m:t>
            </m:r>
          </m:sub>
        </m:sSub>
        <m:sSub>
          <m:sSubPr>
            <m:ctrlPr>
              <w:rPr>
                <w:rFonts w:ascii="Cambria Math" w:hAnsi="Cambria Math" w:cs="Times New Roman"/>
                <w:i/>
                <w:sz w:val="24"/>
                <w:szCs w:val="24"/>
              </w:rPr>
            </m:ctrlPr>
          </m:sSubPr>
          <m:e>
            <m:r>
              <w:rPr>
                <w:rFonts w:ascii="Cambria Math" w:hAnsi="Cambria Math" w:cs="Times New Roman"/>
                <w:sz w:val="24"/>
                <w:szCs w:val="24"/>
              </w:rPr>
              <m:t>HC</m:t>
            </m:r>
          </m:e>
          <m:sub>
            <m:r>
              <w:rPr>
                <w:rFonts w:ascii="Cambria Math"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5</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FDI</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CC</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 xml:space="preserve">≤λ)+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6</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FDI</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CC</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&gt;λ)+</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u1</m:t>
            </m:r>
          </m:e>
          <m:sub>
            <m:r>
              <w:rPr>
                <w:rFonts w:ascii="Cambria Math" w:eastAsiaTheme="minorEastAsia" w:hAnsi="Cambria Math" w:cs="Times New Roman"/>
                <w:sz w:val="24"/>
                <w:szCs w:val="24"/>
              </w:rPr>
              <m:t>it</m:t>
            </m:r>
          </m:sub>
        </m:sSub>
      </m:oMath>
      <w:r w:rsidR="00751986" w:rsidRPr="00E67760">
        <w:rPr>
          <w:rFonts w:ascii="Times New Roman" w:eastAsiaTheme="minorEastAsia" w:hAnsi="Times New Roman" w:cs="Times New Roman"/>
          <w:sz w:val="24"/>
          <w:szCs w:val="24"/>
        </w:rPr>
        <w:t xml:space="preserve"> </w:t>
      </w:r>
      <w:r w:rsidR="00751986">
        <w:rPr>
          <w:rFonts w:ascii="Times New Roman" w:eastAsiaTheme="minorEastAsia" w:hAnsi="Times New Roman" w:cs="Times New Roman"/>
          <w:sz w:val="24"/>
          <w:szCs w:val="24"/>
        </w:rPr>
        <w:t xml:space="preserve"> </w:t>
      </w:r>
      <w:r w:rsidR="00751986">
        <w:rPr>
          <w:rFonts w:ascii="Times New Roman" w:eastAsiaTheme="minorEastAsia" w:hAnsi="Times New Roman" w:cs="Times New Roman"/>
          <w:sz w:val="24"/>
          <w:szCs w:val="24"/>
        </w:rPr>
        <w:tab/>
      </w:r>
      <w:r w:rsidR="00751986">
        <w:rPr>
          <w:rFonts w:ascii="Times New Roman" w:eastAsiaTheme="minorEastAsia" w:hAnsi="Times New Roman" w:cs="Times New Roman"/>
          <w:sz w:val="24"/>
          <w:szCs w:val="24"/>
        </w:rPr>
        <w:tab/>
      </w:r>
      <w:r w:rsidR="00751986">
        <w:rPr>
          <w:rFonts w:ascii="Times New Roman" w:eastAsiaTheme="minorEastAsia" w:hAnsi="Times New Roman" w:cs="Times New Roman"/>
          <w:sz w:val="24"/>
          <w:szCs w:val="24"/>
        </w:rPr>
        <w:tab/>
      </w:r>
      <w:r w:rsidR="00751986">
        <w:rPr>
          <w:rFonts w:ascii="Times New Roman" w:eastAsiaTheme="minorEastAsia" w:hAnsi="Times New Roman" w:cs="Times New Roman"/>
          <w:sz w:val="24"/>
          <w:szCs w:val="24"/>
        </w:rPr>
        <w:tab/>
      </w:r>
      <w:r w:rsidR="00751986">
        <w:rPr>
          <w:rFonts w:ascii="Times New Roman" w:eastAsiaTheme="minorEastAsia" w:hAnsi="Times New Roman" w:cs="Times New Roman"/>
          <w:sz w:val="24"/>
          <w:szCs w:val="24"/>
        </w:rPr>
        <w:tab/>
      </w:r>
      <w:r w:rsidR="00751986">
        <w:rPr>
          <w:rFonts w:ascii="Times New Roman" w:eastAsiaTheme="minorEastAsia" w:hAnsi="Times New Roman" w:cs="Times New Roman"/>
          <w:sz w:val="24"/>
          <w:szCs w:val="24"/>
        </w:rPr>
        <w:tab/>
      </w:r>
      <w:r w:rsidR="00751986">
        <w:rPr>
          <w:rFonts w:ascii="Times New Roman" w:eastAsiaTheme="minorEastAsia" w:hAnsi="Times New Roman" w:cs="Times New Roman"/>
          <w:sz w:val="24"/>
          <w:szCs w:val="24"/>
        </w:rPr>
        <w:tab/>
      </w:r>
      <w:r w:rsidR="00751986">
        <w:rPr>
          <w:rFonts w:ascii="Times New Roman" w:eastAsiaTheme="minorEastAsia" w:hAnsi="Times New Roman" w:cs="Times New Roman"/>
          <w:sz w:val="24"/>
          <w:szCs w:val="24"/>
        </w:rPr>
        <w:tab/>
        <w:t xml:space="preserve">  </w:t>
      </w:r>
      <w:r w:rsidR="00751986" w:rsidRPr="00E67760">
        <w:rPr>
          <w:rFonts w:ascii="Times New Roman" w:eastAsiaTheme="minorEastAsia" w:hAnsi="Times New Roman" w:cs="Times New Roman"/>
          <w:sz w:val="24"/>
          <w:szCs w:val="24"/>
        </w:rPr>
        <w:t>(2)</w:t>
      </w:r>
    </w:p>
    <w:p w14:paraId="34FCEB98" w14:textId="77777777" w:rsidR="00D7714E" w:rsidRPr="00E67760" w:rsidRDefault="00D7714E" w:rsidP="00751986">
      <w:pPr>
        <w:spacing w:after="0" w:line="360" w:lineRule="auto"/>
        <w:jc w:val="both"/>
        <w:rPr>
          <w:rFonts w:ascii="Times New Roman" w:eastAsiaTheme="minorEastAsia" w:hAnsi="Times New Roman" w:cs="Times New Roman"/>
          <w:sz w:val="20"/>
          <w:szCs w:val="20"/>
        </w:rPr>
      </w:pPr>
    </w:p>
    <w:p w14:paraId="471A3DF8" w14:textId="77777777" w:rsidR="00751986" w:rsidRDefault="00751986" w:rsidP="00751986">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Alternatively, </w:t>
      </w:r>
      <w:proofErr w:type="gramStart"/>
      <w:r>
        <w:rPr>
          <w:rFonts w:ascii="Times New Roman" w:hAnsi="Times New Roman" w:cs="Times New Roman"/>
          <w:sz w:val="24"/>
          <w:szCs w:val="24"/>
        </w:rPr>
        <w:t>eq.(</w:t>
      </w:r>
      <w:proofErr w:type="gramEnd"/>
      <w:r>
        <w:rPr>
          <w:rFonts w:ascii="Times New Roman" w:hAnsi="Times New Roman" w:cs="Times New Roman"/>
          <w:sz w:val="24"/>
          <w:szCs w:val="24"/>
        </w:rPr>
        <w:t>2) can also be written as the following:</w:t>
      </w:r>
    </w:p>
    <w:p w14:paraId="1E477B76" w14:textId="77777777" w:rsidR="00D7714E" w:rsidRDefault="00D7714E" w:rsidP="00751986">
      <w:pPr>
        <w:spacing w:after="0" w:line="360" w:lineRule="auto"/>
        <w:ind w:firstLine="360"/>
        <w:jc w:val="both"/>
        <w:rPr>
          <w:rFonts w:ascii="Times New Roman" w:hAnsi="Times New Roman" w:cs="Times New Roman"/>
          <w:sz w:val="24"/>
          <w:szCs w:val="24"/>
        </w:rPr>
      </w:pPr>
    </w:p>
    <w:p w14:paraId="54C82C2F" w14:textId="77777777" w:rsidR="00751986" w:rsidRDefault="004336A5" w:rsidP="00751986">
      <w:pPr>
        <w:spacing w:after="0" w:line="360" w:lineRule="auto"/>
        <w:jc w:val="both"/>
        <w:rPr>
          <w:rFonts w:ascii="Times New Roman" w:eastAsiaTheme="minorEastAsia" w:hAnsi="Times New Roman" w:cs="Times New Roman"/>
          <w:sz w:val="24"/>
          <w:szCs w:val="24"/>
        </w:rPr>
      </w:pPr>
      <m:oMath>
        <m:sSub>
          <m:sSubPr>
            <m:ctrlPr>
              <w:rPr>
                <w:rFonts w:ascii="Cambria Math" w:hAnsi="Cambria Math" w:cs="Times New Roman"/>
                <w:i/>
              </w:rPr>
            </m:ctrlPr>
          </m:sSubPr>
          <m:e>
            <m:r>
              <w:rPr>
                <w:rFonts w:ascii="Cambria Math" w:hAnsi="Cambria Math" w:cs="Times New Roman"/>
              </w:rPr>
              <m:t>CO2</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GDPpc</m:t>
            </m:r>
          </m:e>
          <m:sub>
            <m:r>
              <w:rPr>
                <w:rFonts w:ascii="Cambria Math" w:hAnsi="Cambria Math" w:cs="Times New Roman"/>
              </w:rPr>
              <m:t>i,t-1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REC</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GOV</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HC</m:t>
            </m:r>
          </m:e>
          <m:sub>
            <m:r>
              <w:rPr>
                <w:rFonts w:ascii="Cambria Math" w:hAnsi="Cambria Math" w:cs="Times New Roman"/>
              </w:rPr>
              <m:t>it</m:t>
            </m:r>
          </m:sub>
        </m:sSub>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5</m:t>
                    </m:r>
                  </m:sub>
                </m:sSub>
                <m:sSub>
                  <m:sSubPr>
                    <m:ctrlPr>
                      <w:rPr>
                        <w:rFonts w:ascii="Cambria Math" w:hAnsi="Cambria Math" w:cs="Times New Roman"/>
                        <w:i/>
                      </w:rPr>
                    </m:ctrlPr>
                  </m:sSubPr>
                  <m:e>
                    <m:r>
                      <w:rPr>
                        <w:rFonts w:ascii="Cambria Math" w:hAnsi="Cambria Math" w:cs="Times New Roman"/>
                      </w:rPr>
                      <m:t>FDI</m:t>
                    </m:r>
                  </m:e>
                  <m:sub>
                    <m:r>
                      <w:rPr>
                        <w:rFonts w:ascii="Cambria Math" w:hAnsi="Cambria Math" w:cs="Times New Roman"/>
                      </w:rPr>
                      <m:t>it</m:t>
                    </m:r>
                  </m:sub>
                </m:sSub>
                <m:r>
                  <w:rPr>
                    <w:rFonts w:ascii="Cambria Math" w:hAnsi="Cambria Math" w:cs="Times New Roman"/>
                  </w:rPr>
                  <m:t xml:space="preserve">       if </m:t>
                </m:r>
                <m:sSub>
                  <m:sSubPr>
                    <m:ctrlPr>
                      <w:rPr>
                        <w:rFonts w:ascii="Cambria Math" w:hAnsi="Cambria Math" w:cs="Times New Roman"/>
                        <w:i/>
                      </w:rPr>
                    </m:ctrlPr>
                  </m:sSubPr>
                  <m:e>
                    <m:r>
                      <w:rPr>
                        <w:rFonts w:ascii="Cambria Math" w:hAnsi="Cambria Math" w:cs="Times New Roman"/>
                      </w:rPr>
                      <m:t>CC</m:t>
                    </m:r>
                  </m:e>
                  <m:sub>
                    <m:r>
                      <w:rPr>
                        <w:rFonts w:ascii="Cambria Math" w:hAnsi="Cambria Math" w:cs="Times New Roman"/>
                      </w:rPr>
                      <m:t>it</m:t>
                    </m:r>
                  </m:sub>
                </m:sSub>
                <m:r>
                  <w:rPr>
                    <w:rFonts w:ascii="Cambria Math" w:hAnsi="Cambria Math" w:cs="Times New Roman"/>
                  </w:rPr>
                  <m:t>≤λ</m:t>
                </m:r>
              </m:e>
              <m:e>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FDI</m:t>
                    </m:r>
                  </m:e>
                  <m:sub>
                    <m:r>
                      <w:rPr>
                        <w:rFonts w:ascii="Cambria Math" w:hAnsi="Cambria Math" w:cs="Times New Roman"/>
                      </w:rPr>
                      <m:t>it</m:t>
                    </m:r>
                  </m:sub>
                </m:sSub>
                <m:r>
                  <w:rPr>
                    <w:rFonts w:ascii="Cambria Math" w:hAnsi="Cambria Math" w:cs="Times New Roman"/>
                  </w:rPr>
                  <m:t xml:space="preserve">       if </m:t>
                </m:r>
                <m:sSub>
                  <m:sSubPr>
                    <m:ctrlPr>
                      <w:rPr>
                        <w:rFonts w:ascii="Cambria Math" w:hAnsi="Cambria Math" w:cs="Times New Roman"/>
                        <w:i/>
                      </w:rPr>
                    </m:ctrlPr>
                  </m:sSubPr>
                  <m:e>
                    <m:r>
                      <w:rPr>
                        <w:rFonts w:ascii="Cambria Math" w:hAnsi="Cambria Math" w:cs="Times New Roman"/>
                      </w:rPr>
                      <m:t>CC</m:t>
                    </m:r>
                  </m:e>
                  <m:sub>
                    <m:r>
                      <w:rPr>
                        <w:rFonts w:ascii="Cambria Math" w:hAnsi="Cambria Math" w:cs="Times New Roman"/>
                      </w:rPr>
                      <m:t>it</m:t>
                    </m:r>
                  </m:sub>
                </m:sSub>
                <m:r>
                  <w:rPr>
                    <w:rFonts w:ascii="Cambria Math" w:hAnsi="Cambria Math" w:cs="Times New Roman"/>
                  </w:rPr>
                  <m:t>&gt;λ</m:t>
                </m:r>
              </m:e>
            </m:eqAr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u2</m:t>
            </m:r>
          </m:e>
          <m:sub>
            <m:r>
              <w:rPr>
                <w:rFonts w:ascii="Cambria Math" w:hAnsi="Cambria Math" w:cs="Times New Roman"/>
              </w:rPr>
              <m:t>it</m:t>
            </m:r>
          </m:sub>
        </m:sSub>
      </m:oMath>
      <w:r w:rsidR="00751986">
        <w:rPr>
          <w:rFonts w:ascii="Times New Roman" w:eastAsiaTheme="minorEastAsia" w:hAnsi="Times New Roman" w:cs="Times New Roman"/>
        </w:rPr>
        <w:t xml:space="preserve">  </w:t>
      </w:r>
      <w:r w:rsidR="00751986" w:rsidRPr="00D90A1E">
        <w:rPr>
          <w:rFonts w:ascii="Times New Roman" w:eastAsiaTheme="minorEastAsia" w:hAnsi="Times New Roman" w:cs="Times New Roman"/>
          <w:sz w:val="24"/>
          <w:szCs w:val="24"/>
        </w:rPr>
        <w:t>(3)</w:t>
      </w:r>
    </w:p>
    <w:p w14:paraId="69701754" w14:textId="77777777" w:rsidR="00D7714E" w:rsidRDefault="00D7714E" w:rsidP="00751986">
      <w:pPr>
        <w:spacing w:after="0" w:line="360" w:lineRule="auto"/>
        <w:jc w:val="both"/>
        <w:rPr>
          <w:rFonts w:ascii="Times New Roman" w:eastAsiaTheme="minorEastAsia" w:hAnsi="Times New Roman" w:cs="Times New Roman"/>
          <w:sz w:val="24"/>
          <w:szCs w:val="24"/>
        </w:rPr>
      </w:pPr>
    </w:p>
    <w:p w14:paraId="43C11625" w14:textId="622F4742" w:rsidR="00F03C59" w:rsidRDefault="0039074B" w:rsidP="00751986">
      <w:pPr>
        <w:spacing w:after="0" w:line="360" w:lineRule="auto"/>
        <w:ind w:firstLine="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Under the null hypothesis that α</w:t>
      </w:r>
      <w:r w:rsidRPr="001D4983">
        <w:rPr>
          <w:rFonts w:ascii="Times New Roman" w:eastAsiaTheme="minorEastAsia" w:hAnsi="Times New Roman" w:cs="Times New Roman"/>
          <w:sz w:val="24"/>
          <w:szCs w:val="24"/>
          <w:vertAlign w:val="subscript"/>
        </w:rPr>
        <w:t>5</w:t>
      </w:r>
      <w:r>
        <w:rPr>
          <w:rFonts w:ascii="Times New Roman" w:eastAsiaTheme="minorEastAsia" w:hAnsi="Times New Roman" w:cs="Times New Roman"/>
          <w:sz w:val="24"/>
          <w:szCs w:val="24"/>
        </w:rPr>
        <w:t xml:space="preserve"> = α</w:t>
      </w:r>
      <w:r w:rsidRPr="001D4983">
        <w:rPr>
          <w:rFonts w:ascii="Times New Roman" w:eastAsiaTheme="minorEastAsia" w:hAnsi="Times New Roman" w:cs="Times New Roman"/>
          <w:sz w:val="24"/>
          <w:szCs w:val="24"/>
          <w:vertAlign w:val="subscript"/>
        </w:rPr>
        <w:t>6</w:t>
      </w:r>
      <w:r>
        <w:rPr>
          <w:rFonts w:ascii="Times New Roman" w:eastAsiaTheme="minorEastAsia" w:hAnsi="Times New Roman" w:cs="Times New Roman"/>
          <w:sz w:val="24"/>
          <w:szCs w:val="24"/>
        </w:rPr>
        <w:t xml:space="preserve"> in </w:t>
      </w:r>
      <w:proofErr w:type="spellStart"/>
      <w:proofErr w:type="gramStart"/>
      <w:r>
        <w:rPr>
          <w:rFonts w:ascii="Times New Roman" w:eastAsiaTheme="minorEastAsia" w:hAnsi="Times New Roman" w:cs="Times New Roman"/>
          <w:sz w:val="24"/>
          <w:szCs w:val="24"/>
        </w:rPr>
        <w:t>eq.s</w:t>
      </w:r>
      <w:proofErr w:type="spellEnd"/>
      <w:proofErr w:type="gramEnd"/>
      <w:r>
        <w:rPr>
          <w:rFonts w:ascii="Times New Roman" w:eastAsiaTheme="minorEastAsia" w:hAnsi="Times New Roman" w:cs="Times New Roman"/>
          <w:sz w:val="24"/>
          <w:szCs w:val="24"/>
        </w:rPr>
        <w:t xml:space="preserve"> (2) and (3), there is no </w:t>
      </w:r>
      <w:r w:rsidR="00A77FB6">
        <w:rPr>
          <w:rFonts w:ascii="Times New Roman" w:eastAsiaTheme="minorEastAsia" w:hAnsi="Times New Roman" w:cs="Times New Roman"/>
          <w:sz w:val="24"/>
          <w:szCs w:val="24"/>
        </w:rPr>
        <w:t xml:space="preserve">significant </w:t>
      </w:r>
      <w:r>
        <w:rPr>
          <w:rFonts w:ascii="Times New Roman" w:eastAsiaTheme="minorEastAsia" w:hAnsi="Times New Roman" w:cs="Times New Roman"/>
          <w:sz w:val="24"/>
          <w:szCs w:val="24"/>
        </w:rPr>
        <w:t>thresholding effect of CC in explaining the impact of FDI on pollution, and we obtain the linear model in eq. (1). After trimming the smallest and largest 5% of the observations, we search for the threshold by considering the rest of all variables as a potential candidate. For each potential candidate, we employ panel least squares to the de-</w:t>
      </w:r>
      <w:proofErr w:type="spellStart"/>
      <w:r>
        <w:rPr>
          <w:rFonts w:ascii="Times New Roman" w:eastAsiaTheme="minorEastAsia" w:hAnsi="Times New Roman" w:cs="Times New Roman"/>
          <w:sz w:val="24"/>
          <w:szCs w:val="24"/>
        </w:rPr>
        <w:t>meaned</w:t>
      </w:r>
      <w:proofErr w:type="spellEnd"/>
      <w:r>
        <w:rPr>
          <w:rFonts w:ascii="Times New Roman" w:eastAsiaTheme="minorEastAsia" w:hAnsi="Times New Roman" w:cs="Times New Roman"/>
          <w:sz w:val="24"/>
          <w:szCs w:val="24"/>
        </w:rPr>
        <w:t xml:space="preserve"> sample and select the threshold that gives the minimum sum of squared residuals. </w:t>
      </w:r>
      <w:r w:rsidR="004F4848">
        <w:rPr>
          <w:rFonts w:ascii="Times New Roman" w:eastAsiaTheme="minorEastAsia" w:hAnsi="Times New Roman" w:cs="Times New Roman"/>
          <w:sz w:val="24"/>
          <w:szCs w:val="24"/>
        </w:rPr>
        <w:t xml:space="preserve">The observations in the sample are </w:t>
      </w:r>
      <w:r w:rsidR="00557636">
        <w:rPr>
          <w:rFonts w:ascii="Times New Roman" w:eastAsiaTheme="minorEastAsia" w:hAnsi="Times New Roman" w:cs="Times New Roman"/>
          <w:sz w:val="24"/>
          <w:szCs w:val="24"/>
        </w:rPr>
        <w:t xml:space="preserve">partitioned into the low and high regimes </w:t>
      </w:r>
      <w:r w:rsidR="00DB2498">
        <w:rPr>
          <w:rFonts w:ascii="Times New Roman" w:eastAsiaTheme="minorEastAsia" w:hAnsi="Times New Roman" w:cs="Times New Roman"/>
          <w:sz w:val="24"/>
          <w:szCs w:val="24"/>
        </w:rPr>
        <w:t>based on the data-driven estimated CC threshold value for λ. For instance, if CC ≤ λ, then the estimated coefficient α</w:t>
      </w:r>
      <w:r w:rsidR="00DB2498" w:rsidRPr="00F9197C">
        <w:rPr>
          <w:rFonts w:ascii="Times New Roman" w:eastAsiaTheme="minorEastAsia" w:hAnsi="Times New Roman" w:cs="Times New Roman"/>
          <w:sz w:val="24"/>
          <w:szCs w:val="24"/>
          <w:vertAlign w:val="subscript"/>
        </w:rPr>
        <w:t>5</w:t>
      </w:r>
      <w:r w:rsidR="00DB2498">
        <w:rPr>
          <w:rFonts w:ascii="Times New Roman" w:eastAsiaTheme="minorEastAsia" w:hAnsi="Times New Roman" w:cs="Times New Roman"/>
          <w:sz w:val="24"/>
          <w:szCs w:val="24"/>
        </w:rPr>
        <w:t xml:space="preserve"> shows the effect of FDI on pollution in the low regime containing weak CC. Otherwise, if CC &gt; λ, the estimated parameter α</w:t>
      </w:r>
      <w:r w:rsidR="00DB2498" w:rsidRPr="00D05C59">
        <w:rPr>
          <w:rFonts w:ascii="Times New Roman" w:eastAsiaTheme="minorEastAsia" w:hAnsi="Times New Roman" w:cs="Times New Roman"/>
          <w:sz w:val="24"/>
          <w:szCs w:val="24"/>
          <w:vertAlign w:val="subscript"/>
        </w:rPr>
        <w:t>6</w:t>
      </w:r>
      <w:r w:rsidR="00DB2498">
        <w:rPr>
          <w:rFonts w:ascii="Times New Roman" w:eastAsiaTheme="minorEastAsia" w:hAnsi="Times New Roman" w:cs="Times New Roman"/>
          <w:sz w:val="24"/>
          <w:szCs w:val="24"/>
        </w:rPr>
        <w:t xml:space="preserve"> represents the impact of FDI on CO</w:t>
      </w:r>
      <w:r w:rsidR="00DB2498" w:rsidRPr="008C5756">
        <w:rPr>
          <w:rFonts w:ascii="Times New Roman" w:eastAsiaTheme="minorEastAsia" w:hAnsi="Times New Roman" w:cs="Times New Roman"/>
          <w:sz w:val="24"/>
          <w:szCs w:val="24"/>
          <w:vertAlign w:val="subscript"/>
        </w:rPr>
        <w:t>2</w:t>
      </w:r>
      <w:r w:rsidR="00DB2498">
        <w:rPr>
          <w:rFonts w:ascii="Times New Roman" w:eastAsiaTheme="minorEastAsia" w:hAnsi="Times New Roman" w:cs="Times New Roman"/>
          <w:sz w:val="24"/>
          <w:szCs w:val="24"/>
        </w:rPr>
        <w:t xml:space="preserve"> emissions in the high regime consisting of better CC. The low and high regimes are differentiated from each other with different slope parameters. </w:t>
      </w:r>
    </w:p>
    <w:p w14:paraId="7D32B23D" w14:textId="07F3FAE6" w:rsidR="00751986" w:rsidRDefault="00F03C59" w:rsidP="00751986">
      <w:pPr>
        <w:spacing w:after="0" w:line="360" w:lineRule="auto"/>
        <w:ind w:firstLine="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estimate the Eq. (2) </w:t>
      </w:r>
      <w:r w:rsidR="00AD098E">
        <w:rPr>
          <w:rFonts w:ascii="Times New Roman" w:eastAsiaTheme="minorEastAsia" w:hAnsi="Times New Roman" w:cs="Times New Roman"/>
          <w:sz w:val="24"/>
          <w:szCs w:val="24"/>
        </w:rPr>
        <w:t xml:space="preserve">for a balanced panel of 13 MENA economies over the 1996-2019 period. Considering the heterogeneity in the whole sample in terms of natural resource and labor endowments, we estimate this equation for the oil-exporting and -importing MENA. </w:t>
      </w:r>
      <w:r w:rsidR="00751986">
        <w:rPr>
          <w:rFonts w:ascii="Times New Roman" w:eastAsiaTheme="minorEastAsia" w:hAnsi="Times New Roman" w:cs="Times New Roman"/>
          <w:sz w:val="24"/>
          <w:szCs w:val="24"/>
        </w:rPr>
        <w:t>Our preliminary results (not reported to save the space but available on request) suggested not to reject the null hypothesis that two thresholds (three regimes) are insignificant for all the specification considered in this paper. The trimming parameter for the Hansen procedure is set to be 0.05 at both ends of the threshold variable.</w:t>
      </w:r>
    </w:p>
    <w:p w14:paraId="35ED0127" w14:textId="77777777" w:rsidR="001E5EE7" w:rsidRDefault="001E5EE7" w:rsidP="00751986">
      <w:pPr>
        <w:spacing w:after="0" w:line="360" w:lineRule="auto"/>
        <w:ind w:firstLine="360"/>
        <w:jc w:val="both"/>
        <w:rPr>
          <w:rFonts w:ascii="Times New Roman" w:eastAsiaTheme="minorEastAsia" w:hAnsi="Times New Roman" w:cs="Times New Roman"/>
          <w:sz w:val="24"/>
          <w:szCs w:val="24"/>
        </w:rPr>
      </w:pPr>
    </w:p>
    <w:p w14:paraId="77F888AA" w14:textId="77777777" w:rsidR="00E02136" w:rsidRPr="0001178F" w:rsidRDefault="00E02136" w:rsidP="00E02136">
      <w:pPr>
        <w:pStyle w:val="ListParagraph"/>
        <w:numPr>
          <w:ilvl w:val="1"/>
          <w:numId w:val="1"/>
        </w:numPr>
        <w:spacing w:after="0" w:line="360" w:lineRule="auto"/>
        <w:jc w:val="both"/>
        <w:rPr>
          <w:rFonts w:ascii="Times New Roman" w:hAnsi="Times New Roman" w:cs="Times New Roman"/>
          <w:b/>
          <w:bCs/>
          <w:sz w:val="24"/>
          <w:szCs w:val="24"/>
        </w:rPr>
      </w:pPr>
      <w:r w:rsidRPr="00E02136">
        <w:rPr>
          <w:rFonts w:ascii="Times New Roman" w:eastAsiaTheme="minorEastAsia" w:hAnsi="Times New Roman" w:cs="Times New Roman"/>
          <w:b/>
          <w:bCs/>
          <w:sz w:val="24"/>
          <w:szCs w:val="24"/>
        </w:rPr>
        <w:t>Thresholding Effect of Human Capital</w:t>
      </w:r>
    </w:p>
    <w:p w14:paraId="6BFD6BBF" w14:textId="77777777" w:rsidR="00111EE3" w:rsidRPr="00111EE3" w:rsidRDefault="00111EE3" w:rsidP="00122D6F">
      <w:pPr>
        <w:spacing w:after="0" w:line="360" w:lineRule="auto"/>
        <w:ind w:firstLine="360"/>
        <w:jc w:val="both"/>
        <w:rPr>
          <w:rFonts w:ascii="Times New Roman" w:hAnsi="Times New Roman" w:cs="Times New Roman"/>
          <w:sz w:val="24"/>
          <w:szCs w:val="24"/>
        </w:rPr>
      </w:pPr>
      <w:r w:rsidRPr="00111EE3">
        <w:rPr>
          <w:rFonts w:ascii="Times New Roman" w:hAnsi="Times New Roman" w:cs="Times New Roman"/>
          <w:sz w:val="24"/>
          <w:szCs w:val="24"/>
        </w:rPr>
        <w:t>First, we investigate whether human capital (HC) provides data-driven estimated threshold in explaining the effect of FDI on CO</w:t>
      </w:r>
      <w:r w:rsidRPr="00122D6F">
        <w:rPr>
          <w:rFonts w:ascii="Times New Roman" w:hAnsi="Times New Roman" w:cs="Times New Roman"/>
          <w:sz w:val="24"/>
          <w:szCs w:val="24"/>
          <w:vertAlign w:val="subscript"/>
        </w:rPr>
        <w:t>2</w:t>
      </w:r>
      <w:r w:rsidRPr="00111EE3">
        <w:rPr>
          <w:rFonts w:ascii="Times New Roman" w:hAnsi="Times New Roman" w:cs="Times New Roman"/>
          <w:sz w:val="24"/>
          <w:szCs w:val="24"/>
        </w:rPr>
        <w:t xml:space="preserve"> emissions. To this end, we consider the following equation:</w:t>
      </w:r>
    </w:p>
    <w:p w14:paraId="741B663C" w14:textId="2EF449C5" w:rsidR="00111EE3" w:rsidRPr="00111EE3" w:rsidRDefault="00111EE3" w:rsidP="00111EE3">
      <w:pPr>
        <w:spacing w:after="0"/>
        <w:rPr>
          <w:rFonts w:ascii="Times New Roman" w:eastAsiaTheme="minorEastAsia" w:hAnsi="Times New Roman" w:cs="Times New Roman"/>
          <w:sz w:val="24"/>
          <w:szCs w:val="24"/>
        </w:rPr>
      </w:pP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CO2</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GDPpc</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REC</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GOV</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m:t>
            </m:r>
          </m:sub>
        </m:sSub>
        <m:sSub>
          <m:sSubPr>
            <m:ctrlPr>
              <w:rPr>
                <w:rFonts w:ascii="Cambria Math" w:hAnsi="Cambria Math" w:cs="Times New Roman"/>
                <w:i/>
                <w:sz w:val="24"/>
                <w:szCs w:val="24"/>
              </w:rPr>
            </m:ctrlPr>
          </m:sSubPr>
          <m:e>
            <m:r>
              <w:rPr>
                <w:rFonts w:ascii="Cambria Math" w:hAnsi="Cambria Math" w:cs="Times New Roman"/>
                <w:sz w:val="24"/>
                <w:szCs w:val="24"/>
              </w:rPr>
              <m:t>HC</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5</m:t>
            </m:r>
          </m:sub>
        </m:sSub>
        <m:sSub>
          <m:sSubPr>
            <m:ctrlPr>
              <w:rPr>
                <w:rFonts w:ascii="Cambria Math" w:hAnsi="Cambria Math" w:cs="Times New Roman"/>
                <w:i/>
                <w:sz w:val="24"/>
                <w:szCs w:val="24"/>
              </w:rPr>
            </m:ctrlPr>
          </m:sSubPr>
          <m:e>
            <m:r>
              <w:rPr>
                <w:rFonts w:ascii="Cambria Math" w:hAnsi="Cambria Math" w:cs="Times New Roman"/>
                <w:sz w:val="24"/>
                <w:szCs w:val="24"/>
              </w:rPr>
              <m:t>FDI</m:t>
            </m:r>
          </m:e>
          <m:sub>
            <m:r>
              <w:rPr>
                <w:rFonts w:ascii="Cambria Math" w:hAnsi="Cambria Math" w:cs="Times New Roman"/>
                <w:sz w:val="24"/>
                <w:szCs w:val="24"/>
              </w:rPr>
              <m:t>it</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HC</m:t>
                </m:r>
              </m:e>
              <m:sub>
                <m:r>
                  <w:rPr>
                    <w:rFonts w:ascii="Cambria Math" w:hAnsi="Cambria Math" w:cs="Times New Roman"/>
                    <w:sz w:val="24"/>
                    <w:szCs w:val="24"/>
                  </w:rPr>
                  <m:t>it</m:t>
                </m:r>
              </m:sub>
            </m:sSub>
            <m:r>
              <w:rPr>
                <w:rFonts w:ascii="Cambria Math" w:hAnsi="Cambria Math" w:cs="Times New Roman"/>
                <w:sz w:val="24"/>
                <w:szCs w:val="24"/>
              </w:rPr>
              <m:t>≤λ</m:t>
            </m:r>
          </m:e>
        </m:d>
      </m:oMath>
      <w:r w:rsidRPr="00111EE3">
        <w:rPr>
          <w:rFonts w:ascii="Times New Roman" w:eastAsiaTheme="minorEastAsia" w:hAnsi="Times New Roman" w:cs="Times New Roman"/>
          <w:sz w:val="24"/>
          <w:szCs w:val="24"/>
        </w:rPr>
        <w:t xml:space="preserve"> + </w:t>
      </w:r>
    </w:p>
    <w:p w14:paraId="5A2E02B5" w14:textId="78C37EBD" w:rsidR="00111EE3" w:rsidRPr="00111EE3" w:rsidRDefault="00111EE3" w:rsidP="00111EE3">
      <w:pPr>
        <w:spacing w:after="0"/>
        <w:rPr>
          <w:rFonts w:ascii="Times New Roman" w:eastAsiaTheme="minorEastAsia" w:hAnsi="Times New Roman" w:cs="Times New Roman"/>
          <w:sz w:val="24"/>
          <w:szCs w:val="24"/>
        </w:rPr>
      </w:pP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6</m:t>
            </m:r>
          </m:sub>
        </m:sSub>
        <m:sSub>
          <m:sSubPr>
            <m:ctrlPr>
              <w:rPr>
                <w:rFonts w:ascii="Cambria Math" w:hAnsi="Cambria Math" w:cs="Times New Roman"/>
                <w:i/>
                <w:sz w:val="24"/>
                <w:szCs w:val="24"/>
              </w:rPr>
            </m:ctrlPr>
          </m:sSubPr>
          <m:e>
            <m:r>
              <w:rPr>
                <w:rFonts w:ascii="Cambria Math" w:hAnsi="Cambria Math" w:cs="Times New Roman"/>
                <w:sz w:val="24"/>
                <w:szCs w:val="24"/>
              </w:rPr>
              <m:t>FDI</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HC</m:t>
            </m:r>
          </m:e>
          <m:sub>
            <m:r>
              <w:rPr>
                <w:rFonts w:ascii="Cambria Math" w:hAnsi="Cambria Math" w:cs="Times New Roman"/>
                <w:sz w:val="24"/>
                <w:szCs w:val="24"/>
              </w:rPr>
              <m:t>it</m:t>
            </m:r>
          </m:sub>
        </m:sSub>
        <m:r>
          <w:rPr>
            <w:rFonts w:ascii="Cambria Math" w:hAnsi="Cambria Math" w:cs="Times New Roman"/>
            <w:sz w:val="24"/>
            <w:szCs w:val="24"/>
          </w:rPr>
          <m:t>&gt;λ)+</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it</m:t>
            </m:r>
          </m:sub>
        </m:sSub>
      </m:oMath>
      <w:r w:rsidRPr="00111EE3">
        <w:rPr>
          <w:rFonts w:ascii="Times New Roman" w:eastAsiaTheme="minorEastAsia" w:hAnsi="Times New Roman" w:cs="Times New Roman"/>
          <w:sz w:val="24"/>
          <w:szCs w:val="24"/>
        </w:rPr>
        <w:tab/>
      </w:r>
      <w:r w:rsidRPr="00111EE3">
        <w:rPr>
          <w:rFonts w:ascii="Times New Roman" w:eastAsiaTheme="minorEastAsia" w:hAnsi="Times New Roman" w:cs="Times New Roman"/>
          <w:sz w:val="24"/>
          <w:szCs w:val="24"/>
        </w:rPr>
        <w:tab/>
      </w:r>
      <w:r w:rsidRPr="00111EE3">
        <w:rPr>
          <w:rFonts w:ascii="Times New Roman" w:eastAsiaTheme="minorEastAsia" w:hAnsi="Times New Roman" w:cs="Times New Roman"/>
          <w:sz w:val="24"/>
          <w:szCs w:val="24"/>
        </w:rPr>
        <w:tab/>
      </w:r>
      <w:r w:rsidRPr="00111EE3">
        <w:rPr>
          <w:rFonts w:ascii="Times New Roman" w:eastAsiaTheme="minorEastAsia" w:hAnsi="Times New Roman" w:cs="Times New Roman"/>
          <w:sz w:val="24"/>
          <w:szCs w:val="24"/>
        </w:rPr>
        <w:tab/>
      </w:r>
      <w:r w:rsidRPr="00111EE3">
        <w:rPr>
          <w:rFonts w:ascii="Times New Roman" w:eastAsiaTheme="minorEastAsia" w:hAnsi="Times New Roman" w:cs="Times New Roman"/>
          <w:sz w:val="24"/>
          <w:szCs w:val="24"/>
        </w:rPr>
        <w:tab/>
      </w:r>
      <w:r w:rsidRPr="00111EE3">
        <w:rPr>
          <w:rFonts w:ascii="Times New Roman" w:eastAsiaTheme="minorEastAsia" w:hAnsi="Times New Roman" w:cs="Times New Roman"/>
          <w:sz w:val="24"/>
          <w:szCs w:val="24"/>
        </w:rPr>
        <w:tab/>
      </w:r>
      <w:r w:rsidRPr="00111EE3">
        <w:rPr>
          <w:rFonts w:ascii="Times New Roman" w:eastAsiaTheme="minorEastAsia" w:hAnsi="Times New Roman" w:cs="Times New Roman"/>
          <w:sz w:val="24"/>
          <w:szCs w:val="24"/>
        </w:rPr>
        <w:tab/>
      </w:r>
      <w:r w:rsidRPr="00111EE3">
        <w:rPr>
          <w:rFonts w:ascii="Times New Roman" w:eastAsiaTheme="minorEastAsia" w:hAnsi="Times New Roman" w:cs="Times New Roman"/>
          <w:sz w:val="24"/>
          <w:szCs w:val="24"/>
        </w:rPr>
        <w:tab/>
        <w:t>(4)</w:t>
      </w:r>
    </w:p>
    <w:p w14:paraId="7EBB2DE6" w14:textId="77777777" w:rsidR="0001178F" w:rsidRDefault="0001178F" w:rsidP="0001178F">
      <w:pPr>
        <w:spacing w:after="0" w:line="360" w:lineRule="auto"/>
        <w:jc w:val="both"/>
        <w:rPr>
          <w:rFonts w:ascii="Times New Roman" w:hAnsi="Times New Roman" w:cs="Times New Roman"/>
          <w:b/>
          <w:bCs/>
          <w:sz w:val="24"/>
          <w:szCs w:val="24"/>
        </w:rPr>
      </w:pPr>
    </w:p>
    <w:p w14:paraId="4D377E75" w14:textId="5AF0505B" w:rsidR="00122D6F" w:rsidRDefault="00A41CAE" w:rsidP="00056B70">
      <w:pPr>
        <w:spacing w:after="0" w:line="360" w:lineRule="auto"/>
        <w:ind w:firstLine="36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Eq.</w:t>
      </w:r>
      <w:r w:rsidR="00762DA6">
        <w:rPr>
          <w:rFonts w:ascii="Times New Roman" w:hAnsi="Times New Roman" w:cs="Times New Roman"/>
          <w:sz w:val="24"/>
          <w:szCs w:val="24"/>
        </w:rPr>
        <w:t>s</w:t>
      </w:r>
      <w:proofErr w:type="spellEnd"/>
      <w:proofErr w:type="gramEnd"/>
      <w:r>
        <w:rPr>
          <w:rFonts w:ascii="Times New Roman" w:hAnsi="Times New Roman" w:cs="Times New Roman"/>
          <w:sz w:val="24"/>
          <w:szCs w:val="24"/>
        </w:rPr>
        <w:t xml:space="preserve"> </w:t>
      </w:r>
      <w:r w:rsidR="00902AE6">
        <w:rPr>
          <w:rFonts w:ascii="Times New Roman" w:hAnsi="Times New Roman" w:cs="Times New Roman"/>
          <w:sz w:val="24"/>
          <w:szCs w:val="24"/>
        </w:rPr>
        <w:t>(4.1)</w:t>
      </w:r>
      <w:r w:rsidR="00762DA6">
        <w:rPr>
          <w:rFonts w:ascii="Times New Roman" w:hAnsi="Times New Roman" w:cs="Times New Roman"/>
          <w:sz w:val="24"/>
          <w:szCs w:val="24"/>
        </w:rPr>
        <w:t>, (4.2) and (4.3)</w:t>
      </w:r>
      <w:r w:rsidR="00091A3D">
        <w:rPr>
          <w:rFonts w:ascii="Times New Roman" w:hAnsi="Times New Roman" w:cs="Times New Roman"/>
          <w:sz w:val="24"/>
          <w:szCs w:val="24"/>
        </w:rPr>
        <w:t xml:space="preserve"> in Table 2</w:t>
      </w:r>
      <w:r w:rsidR="00762DA6">
        <w:rPr>
          <w:rFonts w:ascii="Times New Roman" w:hAnsi="Times New Roman" w:cs="Times New Roman"/>
          <w:sz w:val="24"/>
          <w:szCs w:val="24"/>
        </w:rPr>
        <w:t xml:space="preserve"> provide the </w:t>
      </w:r>
      <w:r w:rsidR="00091A3D">
        <w:rPr>
          <w:rFonts w:ascii="Times New Roman" w:hAnsi="Times New Roman" w:cs="Times New Roman"/>
          <w:sz w:val="24"/>
          <w:szCs w:val="24"/>
        </w:rPr>
        <w:t xml:space="preserve">estimation </w:t>
      </w:r>
      <w:r w:rsidR="00762DA6">
        <w:rPr>
          <w:rFonts w:ascii="Times New Roman" w:hAnsi="Times New Roman" w:cs="Times New Roman"/>
          <w:sz w:val="24"/>
          <w:szCs w:val="24"/>
        </w:rPr>
        <w:t>results</w:t>
      </w:r>
      <w:r w:rsidR="00091A3D">
        <w:rPr>
          <w:rFonts w:ascii="Times New Roman" w:hAnsi="Times New Roman" w:cs="Times New Roman"/>
          <w:sz w:val="24"/>
          <w:szCs w:val="24"/>
        </w:rPr>
        <w:t xml:space="preserve"> of Eq. (4)</w:t>
      </w:r>
      <w:r w:rsidR="00AC735D">
        <w:rPr>
          <w:rFonts w:ascii="Times New Roman" w:hAnsi="Times New Roman" w:cs="Times New Roman"/>
          <w:sz w:val="24"/>
          <w:szCs w:val="24"/>
        </w:rPr>
        <w:t>, respectively,</w:t>
      </w:r>
      <w:r w:rsidR="00762DA6">
        <w:rPr>
          <w:rFonts w:ascii="Times New Roman" w:hAnsi="Times New Roman" w:cs="Times New Roman"/>
          <w:sz w:val="24"/>
          <w:szCs w:val="24"/>
        </w:rPr>
        <w:t xml:space="preserve"> </w:t>
      </w:r>
      <w:r w:rsidR="00091A3D">
        <w:rPr>
          <w:rFonts w:ascii="Times New Roman" w:hAnsi="Times New Roman" w:cs="Times New Roman"/>
          <w:sz w:val="24"/>
          <w:szCs w:val="24"/>
        </w:rPr>
        <w:t xml:space="preserve">for the </w:t>
      </w:r>
      <w:r w:rsidR="00AC735D">
        <w:rPr>
          <w:rFonts w:ascii="Times New Roman" w:hAnsi="Times New Roman" w:cs="Times New Roman"/>
          <w:sz w:val="24"/>
          <w:szCs w:val="24"/>
        </w:rPr>
        <w:t>whole sample</w:t>
      </w:r>
      <w:r w:rsidR="00091A3D">
        <w:rPr>
          <w:rFonts w:ascii="Times New Roman" w:hAnsi="Times New Roman" w:cs="Times New Roman"/>
          <w:sz w:val="24"/>
          <w:szCs w:val="24"/>
        </w:rPr>
        <w:t>,</w:t>
      </w:r>
      <w:r w:rsidR="00AC735D">
        <w:rPr>
          <w:rFonts w:ascii="Times New Roman" w:hAnsi="Times New Roman" w:cs="Times New Roman"/>
          <w:sz w:val="24"/>
          <w:szCs w:val="24"/>
        </w:rPr>
        <w:t xml:space="preserve"> oil-</w:t>
      </w:r>
      <w:r w:rsidR="00F35B8C">
        <w:rPr>
          <w:rFonts w:ascii="Times New Roman" w:hAnsi="Times New Roman" w:cs="Times New Roman"/>
          <w:sz w:val="24"/>
          <w:szCs w:val="24"/>
        </w:rPr>
        <w:t xml:space="preserve">exporting and </w:t>
      </w:r>
      <w:r w:rsidR="0008108B">
        <w:rPr>
          <w:rFonts w:ascii="Times New Roman" w:hAnsi="Times New Roman" w:cs="Times New Roman"/>
          <w:sz w:val="24"/>
          <w:szCs w:val="24"/>
        </w:rPr>
        <w:t>oil</w:t>
      </w:r>
      <w:r w:rsidR="00F35B8C">
        <w:rPr>
          <w:rFonts w:ascii="Times New Roman" w:hAnsi="Times New Roman" w:cs="Times New Roman"/>
          <w:sz w:val="24"/>
          <w:szCs w:val="24"/>
        </w:rPr>
        <w:t>-importing MENA.</w:t>
      </w:r>
      <w:r w:rsidR="00091A3D">
        <w:rPr>
          <w:rFonts w:ascii="Times New Roman" w:hAnsi="Times New Roman" w:cs="Times New Roman"/>
          <w:sz w:val="24"/>
          <w:szCs w:val="24"/>
        </w:rPr>
        <w:t xml:space="preserve"> </w:t>
      </w:r>
      <w:r w:rsidR="00CF07ED">
        <w:rPr>
          <w:rFonts w:ascii="Times New Roman" w:hAnsi="Times New Roman" w:cs="Times New Roman"/>
          <w:sz w:val="24"/>
          <w:szCs w:val="24"/>
        </w:rPr>
        <w:t>According</w:t>
      </w:r>
      <w:r w:rsidR="00DB3044">
        <w:rPr>
          <w:rFonts w:ascii="Times New Roman" w:hAnsi="Times New Roman" w:cs="Times New Roman"/>
          <w:sz w:val="24"/>
          <w:szCs w:val="24"/>
        </w:rPr>
        <w:t>ly,</w:t>
      </w:r>
      <w:r w:rsidR="00CF07ED">
        <w:rPr>
          <w:rFonts w:ascii="Times New Roman" w:hAnsi="Times New Roman" w:cs="Times New Roman"/>
          <w:sz w:val="24"/>
          <w:szCs w:val="24"/>
        </w:rPr>
        <w:t xml:space="preserve"> human capital provides data-driven estimated threshold for the effect of FDI on CO</w:t>
      </w:r>
      <w:r w:rsidR="00CF07ED" w:rsidRPr="00CF07ED">
        <w:rPr>
          <w:rFonts w:ascii="Times New Roman" w:hAnsi="Times New Roman" w:cs="Times New Roman"/>
          <w:sz w:val="24"/>
          <w:szCs w:val="24"/>
          <w:vertAlign w:val="subscript"/>
        </w:rPr>
        <w:t>2</w:t>
      </w:r>
      <w:r w:rsidR="00CF07ED">
        <w:rPr>
          <w:rFonts w:ascii="Times New Roman" w:hAnsi="Times New Roman" w:cs="Times New Roman"/>
          <w:sz w:val="24"/>
          <w:szCs w:val="24"/>
        </w:rPr>
        <w:t xml:space="preserve"> emissions. The endogenously estimated threshold level of human capital is around 2.7 </w:t>
      </w:r>
      <w:r w:rsidR="00DB3044">
        <w:rPr>
          <w:rFonts w:ascii="Times New Roman" w:hAnsi="Times New Roman" w:cs="Times New Roman"/>
          <w:sz w:val="24"/>
          <w:szCs w:val="24"/>
        </w:rPr>
        <w:t>for the whole sample, 2.</w:t>
      </w:r>
      <w:r w:rsidR="00A72DEA">
        <w:rPr>
          <w:rFonts w:ascii="Times New Roman" w:hAnsi="Times New Roman" w:cs="Times New Roman"/>
          <w:sz w:val="24"/>
          <w:szCs w:val="24"/>
        </w:rPr>
        <w:t>6</w:t>
      </w:r>
      <w:r w:rsidR="00DB3044">
        <w:rPr>
          <w:rFonts w:ascii="Times New Roman" w:hAnsi="Times New Roman" w:cs="Times New Roman"/>
          <w:sz w:val="24"/>
          <w:szCs w:val="24"/>
        </w:rPr>
        <w:t xml:space="preserve"> for </w:t>
      </w:r>
      <w:r w:rsidR="00CF1310">
        <w:rPr>
          <w:rFonts w:ascii="Times New Roman" w:hAnsi="Times New Roman" w:cs="Times New Roman"/>
          <w:sz w:val="24"/>
          <w:szCs w:val="24"/>
        </w:rPr>
        <w:t>the oil-exporting MENA and 3.4 for the oil-importing</w:t>
      </w:r>
      <w:r w:rsidR="00B2761B">
        <w:rPr>
          <w:rFonts w:ascii="Times New Roman" w:hAnsi="Times New Roman" w:cs="Times New Roman"/>
          <w:sz w:val="24"/>
          <w:szCs w:val="24"/>
        </w:rPr>
        <w:t xml:space="preserve"> MENA.</w:t>
      </w:r>
      <w:r w:rsidR="002F0FAF">
        <w:rPr>
          <w:rFonts w:ascii="Times New Roman" w:hAnsi="Times New Roman" w:cs="Times New Roman"/>
          <w:sz w:val="24"/>
          <w:szCs w:val="24"/>
        </w:rPr>
        <w:t xml:space="preserve"> Table 1 reports that the mean of human capital is around 2.4. </w:t>
      </w:r>
      <w:r w:rsidR="0089278D">
        <w:rPr>
          <w:rFonts w:ascii="Times New Roman" w:hAnsi="Times New Roman" w:cs="Times New Roman"/>
          <w:sz w:val="24"/>
          <w:szCs w:val="24"/>
        </w:rPr>
        <w:t xml:space="preserve">The </w:t>
      </w:r>
      <w:r w:rsidR="000F72BC">
        <w:rPr>
          <w:rFonts w:ascii="Times New Roman" w:hAnsi="Times New Roman" w:cs="Times New Roman"/>
          <w:sz w:val="24"/>
          <w:szCs w:val="24"/>
        </w:rPr>
        <w:t xml:space="preserve">data-driven estimated </w:t>
      </w:r>
      <w:r w:rsidR="0089278D">
        <w:rPr>
          <w:rFonts w:ascii="Times New Roman" w:hAnsi="Times New Roman" w:cs="Times New Roman"/>
          <w:sz w:val="24"/>
          <w:szCs w:val="24"/>
        </w:rPr>
        <w:t>threshold value</w:t>
      </w:r>
      <w:r w:rsidR="00B2761B">
        <w:rPr>
          <w:rFonts w:ascii="Times New Roman" w:hAnsi="Times New Roman" w:cs="Times New Roman"/>
          <w:sz w:val="24"/>
          <w:szCs w:val="24"/>
        </w:rPr>
        <w:t xml:space="preserve"> </w:t>
      </w:r>
      <w:r w:rsidR="000F72BC">
        <w:rPr>
          <w:rFonts w:ascii="Times New Roman" w:hAnsi="Times New Roman" w:cs="Times New Roman"/>
          <w:sz w:val="24"/>
          <w:szCs w:val="24"/>
        </w:rPr>
        <w:t xml:space="preserve">is almost the same </w:t>
      </w:r>
      <w:r w:rsidR="00082FFD">
        <w:rPr>
          <w:rFonts w:ascii="Times New Roman" w:hAnsi="Times New Roman" w:cs="Times New Roman"/>
          <w:sz w:val="24"/>
          <w:szCs w:val="24"/>
        </w:rPr>
        <w:t xml:space="preserve">with the mean of human capital for the whole sample and oil-exporting MENA, albeit it is slightly higher for oil-importing MENA. </w:t>
      </w:r>
      <w:r w:rsidR="00495FDC">
        <w:rPr>
          <w:rFonts w:ascii="Times New Roman" w:hAnsi="Times New Roman" w:cs="Times New Roman"/>
          <w:sz w:val="24"/>
          <w:szCs w:val="24"/>
        </w:rPr>
        <w:t xml:space="preserve">Almost 20 percent of the observations are in the </w:t>
      </w:r>
      <w:r w:rsidR="00495FDC">
        <w:rPr>
          <w:rFonts w:ascii="Times New Roman" w:hAnsi="Times New Roman" w:cs="Times New Roman"/>
          <w:sz w:val="24"/>
          <w:szCs w:val="24"/>
        </w:rPr>
        <w:lastRenderedPageBreak/>
        <w:t xml:space="preserve">high regime including more educated labor episodes. </w:t>
      </w:r>
      <w:r w:rsidR="003C674E">
        <w:rPr>
          <w:rFonts w:ascii="Times New Roman" w:hAnsi="Times New Roman" w:cs="Times New Roman"/>
          <w:sz w:val="24"/>
          <w:szCs w:val="24"/>
        </w:rPr>
        <w:t>For the oil-exporting MENA and thus whole sample, t</w:t>
      </w:r>
      <w:r w:rsidR="00532FA1">
        <w:rPr>
          <w:rFonts w:ascii="Times New Roman" w:hAnsi="Times New Roman" w:cs="Times New Roman"/>
          <w:sz w:val="24"/>
          <w:szCs w:val="24"/>
        </w:rPr>
        <w:t>he impact of FDI on CO</w:t>
      </w:r>
      <w:r w:rsidR="00532FA1" w:rsidRPr="00595922">
        <w:rPr>
          <w:rFonts w:ascii="Times New Roman" w:hAnsi="Times New Roman" w:cs="Times New Roman"/>
          <w:sz w:val="24"/>
          <w:szCs w:val="24"/>
          <w:vertAlign w:val="subscript"/>
        </w:rPr>
        <w:t>2</w:t>
      </w:r>
      <w:r w:rsidR="00532FA1">
        <w:rPr>
          <w:rFonts w:ascii="Times New Roman" w:hAnsi="Times New Roman" w:cs="Times New Roman"/>
          <w:sz w:val="24"/>
          <w:szCs w:val="24"/>
        </w:rPr>
        <w:t xml:space="preserve"> emissions is positive and significant in the low regime </w:t>
      </w:r>
      <w:r w:rsidR="003C674E">
        <w:rPr>
          <w:rFonts w:ascii="Times New Roman" w:hAnsi="Times New Roman" w:cs="Times New Roman"/>
          <w:sz w:val="24"/>
          <w:szCs w:val="24"/>
        </w:rPr>
        <w:t>including observations with less educated labor.</w:t>
      </w:r>
      <w:r w:rsidR="005A2EDB">
        <w:rPr>
          <w:rFonts w:ascii="Times New Roman" w:hAnsi="Times New Roman" w:cs="Times New Roman"/>
          <w:sz w:val="24"/>
          <w:szCs w:val="24"/>
        </w:rPr>
        <w:t xml:space="preserve"> </w:t>
      </w:r>
      <w:r w:rsidR="003C674E">
        <w:rPr>
          <w:rFonts w:ascii="Times New Roman" w:hAnsi="Times New Roman" w:cs="Times New Roman"/>
          <w:sz w:val="24"/>
          <w:szCs w:val="24"/>
        </w:rPr>
        <w:t>On the other hand</w:t>
      </w:r>
      <w:r w:rsidR="003D09E9">
        <w:rPr>
          <w:rFonts w:ascii="Times New Roman" w:hAnsi="Times New Roman" w:cs="Times New Roman"/>
          <w:sz w:val="24"/>
          <w:szCs w:val="24"/>
        </w:rPr>
        <w:t xml:space="preserve">, </w:t>
      </w:r>
      <w:r w:rsidR="00D12356">
        <w:rPr>
          <w:rFonts w:ascii="Times New Roman" w:hAnsi="Times New Roman" w:cs="Times New Roman"/>
          <w:sz w:val="24"/>
          <w:szCs w:val="24"/>
        </w:rPr>
        <w:t xml:space="preserve">for </w:t>
      </w:r>
      <w:r w:rsidR="002D0E45">
        <w:rPr>
          <w:rFonts w:ascii="Times New Roman" w:hAnsi="Times New Roman" w:cs="Times New Roman"/>
          <w:sz w:val="24"/>
          <w:szCs w:val="24"/>
        </w:rPr>
        <w:t>all equations</w:t>
      </w:r>
      <w:r w:rsidR="00D12356">
        <w:rPr>
          <w:rFonts w:ascii="Times New Roman" w:hAnsi="Times New Roman" w:cs="Times New Roman"/>
          <w:sz w:val="24"/>
          <w:szCs w:val="24"/>
        </w:rPr>
        <w:t xml:space="preserve">, </w:t>
      </w:r>
      <w:r w:rsidR="003D09E9">
        <w:rPr>
          <w:rFonts w:ascii="Times New Roman" w:hAnsi="Times New Roman" w:cs="Times New Roman"/>
          <w:sz w:val="24"/>
          <w:szCs w:val="24"/>
        </w:rPr>
        <w:t xml:space="preserve">the sensitivity of pollution to FDI is negative and significant </w:t>
      </w:r>
      <w:r w:rsidR="004B2C19">
        <w:rPr>
          <w:rFonts w:ascii="Times New Roman" w:hAnsi="Times New Roman" w:cs="Times New Roman"/>
          <w:sz w:val="24"/>
          <w:szCs w:val="24"/>
        </w:rPr>
        <w:t xml:space="preserve">in the high regime including </w:t>
      </w:r>
      <w:r w:rsidR="00D12356">
        <w:rPr>
          <w:rFonts w:ascii="Times New Roman" w:hAnsi="Times New Roman" w:cs="Times New Roman"/>
          <w:sz w:val="24"/>
          <w:szCs w:val="24"/>
        </w:rPr>
        <w:t xml:space="preserve">more educated labor episodes. </w:t>
      </w:r>
      <w:r w:rsidR="004A014D">
        <w:rPr>
          <w:rFonts w:ascii="Times New Roman" w:hAnsi="Times New Roman" w:cs="Times New Roman"/>
          <w:sz w:val="24"/>
          <w:szCs w:val="24"/>
        </w:rPr>
        <w:t xml:space="preserve">This empirical finding may suggest that pollution haven tends to be the case for economies with less educated labor while pollution halo appears to be hold in economies with better educated labor. </w:t>
      </w:r>
      <w:r w:rsidR="006047DF">
        <w:rPr>
          <w:rFonts w:ascii="Times New Roman" w:hAnsi="Times New Roman" w:cs="Times New Roman"/>
          <w:sz w:val="24"/>
          <w:szCs w:val="24"/>
        </w:rPr>
        <w:t>An increase in income which is the aggregated measure of economic activities</w:t>
      </w:r>
      <w:r w:rsidR="0092407F">
        <w:rPr>
          <w:rFonts w:ascii="Times New Roman" w:hAnsi="Times New Roman" w:cs="Times New Roman"/>
          <w:sz w:val="24"/>
          <w:szCs w:val="24"/>
        </w:rPr>
        <w:t xml:space="preserve"> leads to higher CO</w:t>
      </w:r>
      <w:r w:rsidR="0092407F" w:rsidRPr="0092407F">
        <w:rPr>
          <w:rFonts w:ascii="Times New Roman" w:hAnsi="Times New Roman" w:cs="Times New Roman"/>
          <w:sz w:val="24"/>
          <w:szCs w:val="24"/>
          <w:vertAlign w:val="subscript"/>
        </w:rPr>
        <w:t>2</w:t>
      </w:r>
      <w:r w:rsidR="0092407F">
        <w:rPr>
          <w:rFonts w:ascii="Times New Roman" w:hAnsi="Times New Roman" w:cs="Times New Roman"/>
          <w:sz w:val="24"/>
          <w:szCs w:val="24"/>
        </w:rPr>
        <w:t xml:space="preserve"> emissions. This is consistent with the scale effect explanations by Grossman and Krueger (</w:t>
      </w:r>
      <w:r w:rsidR="0022667D">
        <w:rPr>
          <w:rFonts w:ascii="Times New Roman" w:hAnsi="Times New Roman" w:cs="Times New Roman"/>
          <w:sz w:val="24"/>
          <w:szCs w:val="24"/>
        </w:rPr>
        <w:t>199</w:t>
      </w:r>
      <w:r w:rsidR="00DC2A4C">
        <w:rPr>
          <w:rFonts w:ascii="Times New Roman" w:hAnsi="Times New Roman" w:cs="Times New Roman"/>
          <w:sz w:val="24"/>
          <w:szCs w:val="24"/>
        </w:rPr>
        <w:t>5</w:t>
      </w:r>
      <w:r w:rsidR="0092407F">
        <w:rPr>
          <w:rFonts w:ascii="Times New Roman" w:hAnsi="Times New Roman" w:cs="Times New Roman"/>
          <w:sz w:val="24"/>
          <w:szCs w:val="24"/>
        </w:rPr>
        <w:t>)</w:t>
      </w:r>
      <w:r w:rsidR="004B350A">
        <w:rPr>
          <w:rFonts w:ascii="Times New Roman" w:hAnsi="Times New Roman" w:cs="Times New Roman"/>
          <w:sz w:val="24"/>
          <w:szCs w:val="24"/>
        </w:rPr>
        <w:t xml:space="preserve"> maintaining </w:t>
      </w:r>
      <w:r w:rsidR="00005C39">
        <w:rPr>
          <w:rFonts w:ascii="Times New Roman" w:hAnsi="Times New Roman" w:cs="Times New Roman"/>
          <w:sz w:val="24"/>
          <w:szCs w:val="24"/>
        </w:rPr>
        <w:t xml:space="preserve">higher income </w:t>
      </w:r>
      <w:r w:rsidR="009B55C8">
        <w:rPr>
          <w:rFonts w:ascii="Times New Roman" w:hAnsi="Times New Roman" w:cs="Times New Roman"/>
          <w:sz w:val="24"/>
          <w:szCs w:val="24"/>
        </w:rPr>
        <w:t>is associated with deterioration in environment</w:t>
      </w:r>
      <w:r w:rsidR="0022667D">
        <w:rPr>
          <w:rFonts w:ascii="Times New Roman" w:hAnsi="Times New Roman" w:cs="Times New Roman"/>
          <w:sz w:val="24"/>
          <w:szCs w:val="24"/>
        </w:rPr>
        <w:t>.</w:t>
      </w:r>
      <w:r w:rsidR="004242DC">
        <w:rPr>
          <w:rFonts w:ascii="Times New Roman" w:hAnsi="Times New Roman" w:cs="Times New Roman"/>
          <w:sz w:val="24"/>
          <w:szCs w:val="24"/>
        </w:rPr>
        <w:t xml:space="preserve"> </w:t>
      </w:r>
      <w:r w:rsidR="00BC2F4C">
        <w:rPr>
          <w:rFonts w:ascii="Times New Roman" w:hAnsi="Times New Roman" w:cs="Times New Roman"/>
          <w:sz w:val="24"/>
          <w:szCs w:val="24"/>
        </w:rPr>
        <w:t>An increase in the share of renewable energy consumption</w:t>
      </w:r>
      <w:r w:rsidR="00AA10AD">
        <w:rPr>
          <w:rFonts w:ascii="Times New Roman" w:hAnsi="Times New Roman" w:cs="Times New Roman"/>
          <w:sz w:val="24"/>
          <w:szCs w:val="24"/>
        </w:rPr>
        <w:t xml:space="preserve"> leads to a decrease in CO</w:t>
      </w:r>
      <w:r w:rsidR="00AA10AD" w:rsidRPr="00AA10AD">
        <w:rPr>
          <w:rFonts w:ascii="Times New Roman" w:hAnsi="Times New Roman" w:cs="Times New Roman"/>
          <w:sz w:val="24"/>
          <w:szCs w:val="24"/>
          <w:vertAlign w:val="subscript"/>
        </w:rPr>
        <w:t>2</w:t>
      </w:r>
      <w:r w:rsidR="00AA10AD">
        <w:rPr>
          <w:rFonts w:ascii="Times New Roman" w:hAnsi="Times New Roman" w:cs="Times New Roman"/>
          <w:sz w:val="24"/>
          <w:szCs w:val="24"/>
        </w:rPr>
        <w:t xml:space="preserve"> emissions for the oil-importing MENA. </w:t>
      </w:r>
      <w:r w:rsidR="0051220A">
        <w:rPr>
          <w:rFonts w:ascii="Times New Roman" w:hAnsi="Times New Roman" w:cs="Times New Roman"/>
          <w:sz w:val="24"/>
          <w:szCs w:val="24"/>
        </w:rPr>
        <w:t>An improvement in institutional quality and governance</w:t>
      </w:r>
      <w:r w:rsidR="00056C36">
        <w:rPr>
          <w:rFonts w:ascii="Times New Roman" w:hAnsi="Times New Roman" w:cs="Times New Roman"/>
          <w:sz w:val="24"/>
          <w:szCs w:val="24"/>
        </w:rPr>
        <w:t xml:space="preserve"> </w:t>
      </w:r>
      <w:r w:rsidR="00C74781">
        <w:rPr>
          <w:rFonts w:ascii="Times New Roman" w:hAnsi="Times New Roman" w:cs="Times New Roman"/>
          <w:sz w:val="24"/>
          <w:szCs w:val="24"/>
        </w:rPr>
        <w:t>decreases the CO</w:t>
      </w:r>
      <w:r w:rsidR="00C74781" w:rsidRPr="008F6D38">
        <w:rPr>
          <w:rFonts w:ascii="Times New Roman" w:hAnsi="Times New Roman" w:cs="Times New Roman"/>
          <w:sz w:val="24"/>
          <w:szCs w:val="24"/>
          <w:vertAlign w:val="subscript"/>
        </w:rPr>
        <w:t>2</w:t>
      </w:r>
      <w:r w:rsidR="00C74781">
        <w:rPr>
          <w:rFonts w:ascii="Times New Roman" w:hAnsi="Times New Roman" w:cs="Times New Roman"/>
          <w:sz w:val="24"/>
          <w:szCs w:val="24"/>
        </w:rPr>
        <w:t xml:space="preserve"> emissions in oil-importing MENA economies and thus whole sample. </w:t>
      </w:r>
      <w:r w:rsidR="00163ADA">
        <w:rPr>
          <w:rFonts w:ascii="Times New Roman" w:hAnsi="Times New Roman" w:cs="Times New Roman"/>
          <w:sz w:val="24"/>
          <w:szCs w:val="24"/>
        </w:rPr>
        <w:t xml:space="preserve">There is a negative and significant association between </w:t>
      </w:r>
      <w:r w:rsidR="00A12E72">
        <w:rPr>
          <w:rFonts w:ascii="Times New Roman" w:hAnsi="Times New Roman" w:cs="Times New Roman"/>
          <w:sz w:val="24"/>
          <w:szCs w:val="24"/>
        </w:rPr>
        <w:t>human capital and pollution for the oil-importing MENA and whole sample</w:t>
      </w:r>
      <w:r w:rsidR="00B63E6B">
        <w:rPr>
          <w:rFonts w:ascii="Times New Roman" w:hAnsi="Times New Roman" w:cs="Times New Roman"/>
          <w:sz w:val="24"/>
          <w:szCs w:val="24"/>
        </w:rPr>
        <w:t>.</w:t>
      </w:r>
      <w:r w:rsidR="00044E2F">
        <w:rPr>
          <w:rFonts w:ascii="Times New Roman" w:hAnsi="Times New Roman" w:cs="Times New Roman"/>
          <w:sz w:val="24"/>
          <w:szCs w:val="24"/>
        </w:rPr>
        <w:t xml:space="preserve"> </w:t>
      </w:r>
      <w:r w:rsidR="00C55A02">
        <w:rPr>
          <w:rFonts w:ascii="Times New Roman" w:hAnsi="Times New Roman" w:cs="Times New Roman"/>
          <w:sz w:val="24"/>
          <w:szCs w:val="24"/>
        </w:rPr>
        <w:t>This empirical finding</w:t>
      </w:r>
      <w:r w:rsidR="00C55A02">
        <w:rPr>
          <w:rFonts w:ascii="Times New Roman" w:hAnsi="Times New Roman" w:cs="Times New Roman"/>
          <w:sz w:val="24"/>
          <w:szCs w:val="24"/>
        </w:rPr>
        <w:t xml:space="preserve"> is consistent </w:t>
      </w:r>
      <w:r w:rsidR="00C55A02">
        <w:rPr>
          <w:rFonts w:ascii="Times New Roman" w:hAnsi="Times New Roman" w:cs="Times New Roman"/>
          <w:sz w:val="24"/>
          <w:szCs w:val="24"/>
        </w:rPr>
        <w:t>with the empirical findings by Lan (2012), Bano et al. (2018) and Ahmed and Wang (2019)</w:t>
      </w:r>
      <w:r w:rsidR="00C55A02">
        <w:rPr>
          <w:rFonts w:ascii="Times New Roman" w:hAnsi="Times New Roman" w:cs="Times New Roman"/>
          <w:sz w:val="24"/>
          <w:szCs w:val="24"/>
        </w:rPr>
        <w:t xml:space="preserve"> and</w:t>
      </w:r>
      <w:r w:rsidR="00C55A02">
        <w:rPr>
          <w:rFonts w:ascii="Times New Roman" w:hAnsi="Times New Roman" w:cs="Times New Roman"/>
          <w:sz w:val="24"/>
          <w:szCs w:val="24"/>
        </w:rPr>
        <w:t xml:space="preserve"> show that better educated labor tends to diminish the pollution by promoting the use of renewable energy products, energy efficiency and adopting environmental regulation. </w:t>
      </w:r>
    </w:p>
    <w:p w14:paraId="189E71F0" w14:textId="77777777" w:rsidR="00AA10AD" w:rsidRDefault="00AA10AD" w:rsidP="00056B70">
      <w:pPr>
        <w:spacing w:after="0" w:line="360" w:lineRule="auto"/>
        <w:ind w:firstLine="360"/>
        <w:jc w:val="both"/>
        <w:rPr>
          <w:rFonts w:ascii="Times New Roman" w:hAnsi="Times New Roman" w:cs="Times New Roman"/>
          <w:sz w:val="24"/>
          <w:szCs w:val="24"/>
        </w:rPr>
      </w:pPr>
    </w:p>
    <w:tbl>
      <w:tblPr>
        <w:tblStyle w:val="TableGrid"/>
        <w:tblpPr w:leftFromText="180" w:rightFromText="180" w:vertAnchor="page" w:horzAnchor="margin" w:tblpY="1245"/>
        <w:tblW w:w="0" w:type="auto"/>
        <w:tblLook w:val="04A0" w:firstRow="1" w:lastRow="0" w:firstColumn="1" w:lastColumn="0" w:noHBand="0" w:noVBand="1"/>
      </w:tblPr>
      <w:tblGrid>
        <w:gridCol w:w="1413"/>
        <w:gridCol w:w="1984"/>
        <w:gridCol w:w="2835"/>
        <w:gridCol w:w="2830"/>
      </w:tblGrid>
      <w:tr w:rsidR="00E85F89" w:rsidRPr="00325056" w14:paraId="346CAD03" w14:textId="77777777" w:rsidTr="00E85F89">
        <w:tc>
          <w:tcPr>
            <w:tcW w:w="9062" w:type="dxa"/>
            <w:gridSpan w:val="4"/>
          </w:tcPr>
          <w:p w14:paraId="45038E08" w14:textId="77777777" w:rsidR="00E85F89" w:rsidRPr="00325056" w:rsidRDefault="00E85F89" w:rsidP="00E85F89">
            <w:pPr>
              <w:rPr>
                <w:rFonts w:ascii="Times New Roman" w:hAnsi="Times New Roman" w:cs="Times New Roman"/>
                <w:sz w:val="24"/>
                <w:szCs w:val="24"/>
              </w:rPr>
            </w:pPr>
            <w:r w:rsidRPr="00325056">
              <w:rPr>
                <w:rFonts w:ascii="Times New Roman" w:hAnsi="Times New Roman" w:cs="Times New Roman"/>
                <w:b/>
                <w:bCs/>
                <w:sz w:val="24"/>
                <w:szCs w:val="24"/>
              </w:rPr>
              <w:lastRenderedPageBreak/>
              <w:t xml:space="preserve">Table </w:t>
            </w:r>
            <w:r>
              <w:rPr>
                <w:rFonts w:ascii="Times New Roman" w:hAnsi="Times New Roman" w:cs="Times New Roman"/>
                <w:b/>
                <w:bCs/>
                <w:sz w:val="24"/>
                <w:szCs w:val="24"/>
              </w:rPr>
              <w:t>2</w:t>
            </w:r>
            <w:r w:rsidRPr="00325056">
              <w:rPr>
                <w:rFonts w:ascii="Times New Roman" w:hAnsi="Times New Roman" w:cs="Times New Roman"/>
                <w:b/>
                <w:bCs/>
                <w:sz w:val="24"/>
                <w:szCs w:val="24"/>
              </w:rPr>
              <w:t>:</w:t>
            </w:r>
            <w:r>
              <w:rPr>
                <w:rFonts w:ascii="Times New Roman" w:hAnsi="Times New Roman" w:cs="Times New Roman"/>
                <w:sz w:val="24"/>
                <w:szCs w:val="24"/>
              </w:rPr>
              <w:t xml:space="preserve"> Thresholding Effect of Human Capital</w:t>
            </w:r>
          </w:p>
        </w:tc>
      </w:tr>
      <w:tr w:rsidR="00E85F89" w:rsidRPr="00325056" w14:paraId="08FEB204" w14:textId="77777777" w:rsidTr="00E85F89">
        <w:tc>
          <w:tcPr>
            <w:tcW w:w="1413" w:type="dxa"/>
          </w:tcPr>
          <w:p w14:paraId="48361957" w14:textId="77777777" w:rsidR="00E85F89" w:rsidRPr="00325056" w:rsidRDefault="00E85F89" w:rsidP="00E85F89">
            <w:pPr>
              <w:rPr>
                <w:rFonts w:ascii="Times New Roman" w:hAnsi="Times New Roman" w:cs="Times New Roman"/>
                <w:sz w:val="24"/>
                <w:szCs w:val="24"/>
              </w:rPr>
            </w:pPr>
          </w:p>
        </w:tc>
        <w:tc>
          <w:tcPr>
            <w:tcW w:w="1984" w:type="dxa"/>
          </w:tcPr>
          <w:p w14:paraId="5E7702DC"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Whole Sample</w:t>
            </w:r>
          </w:p>
        </w:tc>
        <w:tc>
          <w:tcPr>
            <w:tcW w:w="2835" w:type="dxa"/>
          </w:tcPr>
          <w:p w14:paraId="16B58D1D"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Oil-Exporting MENA</w:t>
            </w:r>
          </w:p>
        </w:tc>
        <w:tc>
          <w:tcPr>
            <w:tcW w:w="2830" w:type="dxa"/>
          </w:tcPr>
          <w:p w14:paraId="4DF3472F"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Oil-Importing MENA</w:t>
            </w:r>
          </w:p>
        </w:tc>
      </w:tr>
      <w:tr w:rsidR="00E85F89" w:rsidRPr="00325056" w14:paraId="208FFA05" w14:textId="77777777" w:rsidTr="00E85F89">
        <w:tc>
          <w:tcPr>
            <w:tcW w:w="1413" w:type="dxa"/>
          </w:tcPr>
          <w:p w14:paraId="2DFFF20F" w14:textId="77777777" w:rsidR="00E85F89" w:rsidRPr="00325056" w:rsidRDefault="00E85F89" w:rsidP="00E85F89">
            <w:pPr>
              <w:jc w:val="center"/>
              <w:rPr>
                <w:rFonts w:ascii="Times New Roman" w:hAnsi="Times New Roman" w:cs="Times New Roman"/>
                <w:sz w:val="24"/>
                <w:szCs w:val="24"/>
              </w:rPr>
            </w:pPr>
          </w:p>
        </w:tc>
        <w:tc>
          <w:tcPr>
            <w:tcW w:w="1984" w:type="dxa"/>
          </w:tcPr>
          <w:p w14:paraId="4EF6028A" w14:textId="77777777" w:rsidR="00E85F89" w:rsidRDefault="00E85F89" w:rsidP="00E85F89">
            <w:pPr>
              <w:jc w:val="center"/>
              <w:rPr>
                <w:rFonts w:ascii="Times New Roman" w:hAnsi="Times New Roman" w:cs="Times New Roman"/>
                <w:sz w:val="24"/>
                <w:szCs w:val="24"/>
              </w:rPr>
            </w:pPr>
            <w:r>
              <w:rPr>
                <w:rFonts w:ascii="Times New Roman" w:hAnsi="Times New Roman" w:cs="Times New Roman"/>
                <w:sz w:val="24"/>
                <w:szCs w:val="24"/>
              </w:rPr>
              <w:t>Eq. (4.1)</w:t>
            </w:r>
          </w:p>
        </w:tc>
        <w:tc>
          <w:tcPr>
            <w:tcW w:w="2835" w:type="dxa"/>
          </w:tcPr>
          <w:p w14:paraId="4ECC40D9" w14:textId="77777777" w:rsidR="00E85F89" w:rsidRDefault="00E85F89" w:rsidP="00E85F89">
            <w:pPr>
              <w:jc w:val="center"/>
              <w:rPr>
                <w:rFonts w:ascii="Times New Roman" w:hAnsi="Times New Roman" w:cs="Times New Roman"/>
                <w:sz w:val="24"/>
                <w:szCs w:val="24"/>
              </w:rPr>
            </w:pPr>
            <w:r>
              <w:rPr>
                <w:rFonts w:ascii="Times New Roman" w:hAnsi="Times New Roman" w:cs="Times New Roman"/>
                <w:sz w:val="24"/>
                <w:szCs w:val="24"/>
              </w:rPr>
              <w:t>Eq. (4.2)</w:t>
            </w:r>
          </w:p>
        </w:tc>
        <w:tc>
          <w:tcPr>
            <w:tcW w:w="2830" w:type="dxa"/>
          </w:tcPr>
          <w:p w14:paraId="0CE0A112" w14:textId="77777777" w:rsidR="00E85F89" w:rsidRDefault="00E85F89" w:rsidP="00E85F89">
            <w:pPr>
              <w:jc w:val="center"/>
              <w:rPr>
                <w:rFonts w:ascii="Times New Roman" w:hAnsi="Times New Roman" w:cs="Times New Roman"/>
                <w:sz w:val="24"/>
                <w:szCs w:val="24"/>
              </w:rPr>
            </w:pPr>
            <w:r>
              <w:rPr>
                <w:rFonts w:ascii="Times New Roman" w:hAnsi="Times New Roman" w:cs="Times New Roman"/>
                <w:sz w:val="24"/>
                <w:szCs w:val="24"/>
              </w:rPr>
              <w:t>Eq. (4.3)</w:t>
            </w:r>
          </w:p>
        </w:tc>
      </w:tr>
      <w:tr w:rsidR="00E85F89" w:rsidRPr="00325056" w14:paraId="6BEFA373" w14:textId="77777777" w:rsidTr="00E85F89">
        <w:tc>
          <w:tcPr>
            <w:tcW w:w="1413" w:type="dxa"/>
          </w:tcPr>
          <w:p w14:paraId="4E775A6C" w14:textId="77777777" w:rsidR="00E85F89" w:rsidRPr="00325056" w:rsidRDefault="00E85F89" w:rsidP="00E85F89">
            <w:pPr>
              <w:rPr>
                <w:rFonts w:ascii="Times New Roman" w:hAnsi="Times New Roman" w:cs="Times New Roman"/>
                <w:sz w:val="24"/>
                <w:szCs w:val="24"/>
              </w:rPr>
            </w:pPr>
            <w:r w:rsidRPr="00325056">
              <w:rPr>
                <w:rFonts w:ascii="Times New Roman" w:hAnsi="Times New Roman" w:cs="Times New Roman"/>
                <w:sz w:val="24"/>
                <w:szCs w:val="24"/>
              </w:rPr>
              <w:t>Threshold</w:t>
            </w:r>
          </w:p>
          <w:p w14:paraId="53D4BB72" w14:textId="77777777" w:rsidR="00E85F89" w:rsidRPr="00325056" w:rsidRDefault="00E85F89" w:rsidP="00E85F89">
            <w:pPr>
              <w:rPr>
                <w:rFonts w:ascii="Times New Roman" w:hAnsi="Times New Roman" w:cs="Times New Roman"/>
                <w:sz w:val="24"/>
                <w:szCs w:val="24"/>
              </w:rPr>
            </w:pPr>
            <w:r w:rsidRPr="00325056">
              <w:rPr>
                <w:rFonts w:ascii="Times New Roman" w:hAnsi="Times New Roman" w:cs="Times New Roman"/>
                <w:sz w:val="24"/>
                <w:szCs w:val="24"/>
              </w:rPr>
              <w:t>F</w:t>
            </w:r>
            <w:r w:rsidRPr="00325056">
              <w:rPr>
                <w:rFonts w:ascii="Times New Roman" w:hAnsi="Times New Roman" w:cs="Times New Roman"/>
                <w:sz w:val="24"/>
                <w:szCs w:val="24"/>
                <w:vertAlign w:val="subscript"/>
              </w:rPr>
              <w:t>B</w:t>
            </w:r>
            <w:r w:rsidRPr="00325056">
              <w:rPr>
                <w:rFonts w:ascii="Times New Roman" w:hAnsi="Times New Roman" w:cs="Times New Roman"/>
                <w:sz w:val="24"/>
                <w:szCs w:val="24"/>
              </w:rPr>
              <w:t>[.]</w:t>
            </w:r>
          </w:p>
        </w:tc>
        <w:tc>
          <w:tcPr>
            <w:tcW w:w="1984" w:type="dxa"/>
          </w:tcPr>
          <w:p w14:paraId="2327F8EE"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2.699***</w:t>
            </w:r>
          </w:p>
          <w:p w14:paraId="4F85873F"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20.59 [0.00]</w:t>
            </w:r>
          </w:p>
        </w:tc>
        <w:tc>
          <w:tcPr>
            <w:tcW w:w="2835" w:type="dxa"/>
          </w:tcPr>
          <w:p w14:paraId="50A24BFC"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2.582***</w:t>
            </w:r>
          </w:p>
          <w:p w14:paraId="7D49E30D"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9.79 [0.00]</w:t>
            </w:r>
          </w:p>
        </w:tc>
        <w:tc>
          <w:tcPr>
            <w:tcW w:w="2830" w:type="dxa"/>
          </w:tcPr>
          <w:p w14:paraId="16986821"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3.404**</w:t>
            </w:r>
          </w:p>
          <w:p w14:paraId="6FDF7DF2"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16.73[0.05]</w:t>
            </w:r>
          </w:p>
        </w:tc>
      </w:tr>
      <w:tr w:rsidR="00E85F89" w:rsidRPr="00325056" w14:paraId="28F69294" w14:textId="77777777" w:rsidTr="00E85F89">
        <w:tc>
          <w:tcPr>
            <w:tcW w:w="1413" w:type="dxa"/>
          </w:tcPr>
          <w:p w14:paraId="635E5A67" w14:textId="77777777" w:rsidR="00E85F89" w:rsidRPr="00325056" w:rsidRDefault="00E85F89" w:rsidP="00E85F89">
            <w:pPr>
              <w:rPr>
                <w:rFonts w:ascii="Times New Roman" w:hAnsi="Times New Roman" w:cs="Times New Roman"/>
                <w:sz w:val="24"/>
                <w:szCs w:val="24"/>
              </w:rPr>
            </w:pPr>
            <w:proofErr w:type="gramStart"/>
            <w:r w:rsidRPr="00325056">
              <w:rPr>
                <w:rFonts w:ascii="Times New Roman" w:hAnsi="Times New Roman" w:cs="Times New Roman"/>
                <w:sz w:val="24"/>
                <w:szCs w:val="24"/>
              </w:rPr>
              <w:t>GDPpc</w:t>
            </w:r>
            <w:r w:rsidRPr="00325056">
              <w:rPr>
                <w:rFonts w:ascii="Times New Roman" w:hAnsi="Times New Roman" w:cs="Times New Roman"/>
                <w:sz w:val="24"/>
                <w:szCs w:val="24"/>
                <w:vertAlign w:val="subscript"/>
              </w:rPr>
              <w:t>i,t</w:t>
            </w:r>
            <w:proofErr w:type="gramEnd"/>
            <w:r w:rsidRPr="00325056">
              <w:rPr>
                <w:rFonts w:ascii="Times New Roman" w:hAnsi="Times New Roman" w:cs="Times New Roman"/>
                <w:sz w:val="24"/>
                <w:szCs w:val="24"/>
                <w:vertAlign w:val="subscript"/>
              </w:rPr>
              <w:t>-1</w:t>
            </w:r>
          </w:p>
        </w:tc>
        <w:tc>
          <w:tcPr>
            <w:tcW w:w="1984" w:type="dxa"/>
          </w:tcPr>
          <w:p w14:paraId="35BF035A"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0.681***</w:t>
            </w:r>
          </w:p>
          <w:p w14:paraId="7BF056AE"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(0.052)</w:t>
            </w:r>
          </w:p>
        </w:tc>
        <w:tc>
          <w:tcPr>
            <w:tcW w:w="2835" w:type="dxa"/>
          </w:tcPr>
          <w:p w14:paraId="4E3A39E3"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0.734***</w:t>
            </w:r>
          </w:p>
          <w:p w14:paraId="2ACB89DD"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(0.067)</w:t>
            </w:r>
          </w:p>
        </w:tc>
        <w:tc>
          <w:tcPr>
            <w:tcW w:w="2830" w:type="dxa"/>
          </w:tcPr>
          <w:p w14:paraId="5D74B94D"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0.713***</w:t>
            </w:r>
          </w:p>
          <w:p w14:paraId="61F5ACE4"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(0.086)</w:t>
            </w:r>
          </w:p>
        </w:tc>
      </w:tr>
      <w:tr w:rsidR="00E85F89" w:rsidRPr="00325056" w14:paraId="5CCF81B9" w14:textId="77777777" w:rsidTr="00E85F89">
        <w:tc>
          <w:tcPr>
            <w:tcW w:w="1413" w:type="dxa"/>
          </w:tcPr>
          <w:p w14:paraId="1661F2E3" w14:textId="77777777" w:rsidR="00E85F89" w:rsidRPr="00325056" w:rsidRDefault="00E85F89" w:rsidP="00E85F89">
            <w:pPr>
              <w:rPr>
                <w:rFonts w:ascii="Times New Roman" w:hAnsi="Times New Roman" w:cs="Times New Roman"/>
                <w:sz w:val="24"/>
                <w:szCs w:val="24"/>
              </w:rPr>
            </w:pPr>
            <w:proofErr w:type="spellStart"/>
            <w:r w:rsidRPr="00325056">
              <w:rPr>
                <w:rFonts w:ascii="Times New Roman" w:hAnsi="Times New Roman" w:cs="Times New Roman"/>
                <w:sz w:val="24"/>
                <w:szCs w:val="24"/>
              </w:rPr>
              <w:t>REC</w:t>
            </w:r>
            <w:r w:rsidRPr="00325056">
              <w:rPr>
                <w:rFonts w:ascii="Times New Roman" w:hAnsi="Times New Roman" w:cs="Times New Roman"/>
                <w:sz w:val="24"/>
                <w:szCs w:val="24"/>
                <w:vertAlign w:val="subscript"/>
              </w:rPr>
              <w:t>it</w:t>
            </w:r>
            <w:proofErr w:type="spellEnd"/>
          </w:p>
        </w:tc>
        <w:tc>
          <w:tcPr>
            <w:tcW w:w="1984" w:type="dxa"/>
          </w:tcPr>
          <w:p w14:paraId="46AFAE01"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-0.003</w:t>
            </w:r>
          </w:p>
          <w:p w14:paraId="5CB33766"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(0.004)</w:t>
            </w:r>
          </w:p>
        </w:tc>
        <w:tc>
          <w:tcPr>
            <w:tcW w:w="2835" w:type="dxa"/>
          </w:tcPr>
          <w:p w14:paraId="6261387E"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-0.027</w:t>
            </w:r>
          </w:p>
          <w:p w14:paraId="46C11DF4"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(0.021)</w:t>
            </w:r>
          </w:p>
        </w:tc>
        <w:tc>
          <w:tcPr>
            <w:tcW w:w="2830" w:type="dxa"/>
          </w:tcPr>
          <w:p w14:paraId="79A6EDDB"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-0.012**</w:t>
            </w:r>
          </w:p>
          <w:p w14:paraId="13FFF10F"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(0.004)</w:t>
            </w:r>
          </w:p>
        </w:tc>
      </w:tr>
      <w:tr w:rsidR="00E85F89" w:rsidRPr="00325056" w14:paraId="5594BB9F" w14:textId="77777777" w:rsidTr="00E85F89">
        <w:tc>
          <w:tcPr>
            <w:tcW w:w="1413" w:type="dxa"/>
          </w:tcPr>
          <w:p w14:paraId="1FB075AB" w14:textId="77777777" w:rsidR="00E85F89" w:rsidRPr="00325056" w:rsidRDefault="00E85F89" w:rsidP="00E85F89">
            <w:pPr>
              <w:rPr>
                <w:rFonts w:ascii="Times New Roman" w:hAnsi="Times New Roman" w:cs="Times New Roman"/>
                <w:sz w:val="24"/>
                <w:szCs w:val="24"/>
              </w:rPr>
            </w:pPr>
            <w:proofErr w:type="spellStart"/>
            <w:r w:rsidRPr="00325056">
              <w:rPr>
                <w:rFonts w:ascii="Times New Roman" w:hAnsi="Times New Roman" w:cs="Times New Roman"/>
                <w:sz w:val="24"/>
                <w:szCs w:val="24"/>
              </w:rPr>
              <w:t>GOV</w:t>
            </w:r>
            <w:r w:rsidRPr="00325056">
              <w:rPr>
                <w:rFonts w:ascii="Times New Roman" w:hAnsi="Times New Roman" w:cs="Times New Roman"/>
                <w:sz w:val="24"/>
                <w:szCs w:val="24"/>
                <w:vertAlign w:val="subscript"/>
              </w:rPr>
              <w:t>it</w:t>
            </w:r>
            <w:proofErr w:type="spellEnd"/>
          </w:p>
        </w:tc>
        <w:tc>
          <w:tcPr>
            <w:tcW w:w="1984" w:type="dxa"/>
          </w:tcPr>
          <w:p w14:paraId="4F9EE455"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-0.111**</w:t>
            </w:r>
          </w:p>
          <w:p w14:paraId="1DAA6819"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(0.041)</w:t>
            </w:r>
          </w:p>
        </w:tc>
        <w:tc>
          <w:tcPr>
            <w:tcW w:w="2835" w:type="dxa"/>
          </w:tcPr>
          <w:p w14:paraId="2D684B0B"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-0.055</w:t>
            </w:r>
          </w:p>
          <w:p w14:paraId="1513B52C"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(0.055)</w:t>
            </w:r>
          </w:p>
        </w:tc>
        <w:tc>
          <w:tcPr>
            <w:tcW w:w="2830" w:type="dxa"/>
          </w:tcPr>
          <w:p w14:paraId="301A1A19"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-0.232***</w:t>
            </w:r>
          </w:p>
          <w:p w14:paraId="74680500"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(0.069)</w:t>
            </w:r>
          </w:p>
        </w:tc>
      </w:tr>
      <w:tr w:rsidR="00E85F89" w:rsidRPr="00325056" w14:paraId="416834A5" w14:textId="77777777" w:rsidTr="00E85F89">
        <w:tc>
          <w:tcPr>
            <w:tcW w:w="1413" w:type="dxa"/>
          </w:tcPr>
          <w:p w14:paraId="45EEAEE2" w14:textId="77777777" w:rsidR="00E85F89" w:rsidRPr="00325056" w:rsidRDefault="00E85F89" w:rsidP="00E85F89">
            <w:pPr>
              <w:rPr>
                <w:rFonts w:ascii="Times New Roman" w:hAnsi="Times New Roman" w:cs="Times New Roman"/>
                <w:sz w:val="24"/>
                <w:szCs w:val="24"/>
              </w:rPr>
            </w:pPr>
            <w:proofErr w:type="spellStart"/>
            <w:r w:rsidRPr="00325056">
              <w:rPr>
                <w:rFonts w:ascii="Times New Roman" w:hAnsi="Times New Roman" w:cs="Times New Roman"/>
                <w:sz w:val="24"/>
                <w:szCs w:val="24"/>
              </w:rPr>
              <w:t>HC</w:t>
            </w:r>
            <w:r w:rsidRPr="00325056">
              <w:rPr>
                <w:rFonts w:ascii="Times New Roman" w:hAnsi="Times New Roman" w:cs="Times New Roman"/>
                <w:sz w:val="24"/>
                <w:szCs w:val="24"/>
                <w:vertAlign w:val="subscript"/>
              </w:rPr>
              <w:t>it</w:t>
            </w:r>
            <w:proofErr w:type="spellEnd"/>
          </w:p>
        </w:tc>
        <w:tc>
          <w:tcPr>
            <w:tcW w:w="1984" w:type="dxa"/>
          </w:tcPr>
          <w:p w14:paraId="70B7F20F"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-0.071*</w:t>
            </w:r>
          </w:p>
          <w:p w14:paraId="5BCE211C"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(0.038)</w:t>
            </w:r>
          </w:p>
        </w:tc>
        <w:tc>
          <w:tcPr>
            <w:tcW w:w="2835" w:type="dxa"/>
          </w:tcPr>
          <w:p w14:paraId="0DD90C29"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-0.001</w:t>
            </w:r>
          </w:p>
          <w:p w14:paraId="5AB44454"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(0.047)</w:t>
            </w:r>
          </w:p>
        </w:tc>
        <w:tc>
          <w:tcPr>
            <w:tcW w:w="2830" w:type="dxa"/>
          </w:tcPr>
          <w:p w14:paraId="50AE36A3"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-0.316***</w:t>
            </w:r>
          </w:p>
          <w:p w14:paraId="4672E92D"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(0.064)</w:t>
            </w:r>
          </w:p>
        </w:tc>
      </w:tr>
      <w:tr w:rsidR="00E85F89" w:rsidRPr="00325056" w14:paraId="41425300" w14:textId="77777777" w:rsidTr="00E85F89">
        <w:tc>
          <w:tcPr>
            <w:tcW w:w="1413" w:type="dxa"/>
          </w:tcPr>
          <w:p w14:paraId="55B87ADA" w14:textId="77777777" w:rsidR="00E85F89" w:rsidRPr="00325056" w:rsidRDefault="00E85F89" w:rsidP="00E85F89">
            <w:pPr>
              <w:rPr>
                <w:rFonts w:ascii="Times New Roman" w:hAnsi="Times New Roman" w:cs="Times New Roman"/>
                <w:sz w:val="24"/>
                <w:szCs w:val="24"/>
              </w:rPr>
            </w:pPr>
            <w:proofErr w:type="spellStart"/>
            <w:r w:rsidRPr="00325056">
              <w:rPr>
                <w:rFonts w:ascii="Times New Roman" w:hAnsi="Times New Roman" w:cs="Times New Roman"/>
                <w:sz w:val="24"/>
                <w:szCs w:val="24"/>
              </w:rPr>
              <w:t>FDI</w:t>
            </w:r>
            <w:r w:rsidRPr="00325056">
              <w:rPr>
                <w:rFonts w:ascii="Times New Roman" w:hAnsi="Times New Roman" w:cs="Times New Roman"/>
                <w:sz w:val="24"/>
                <w:szCs w:val="24"/>
                <w:vertAlign w:val="subscript"/>
              </w:rPr>
              <w:t>it</w:t>
            </w:r>
            <w:proofErr w:type="spellEnd"/>
          </w:p>
          <w:p w14:paraId="214DE007" w14:textId="77777777" w:rsidR="00E85F89" w:rsidRPr="00325056" w:rsidRDefault="00E85F89" w:rsidP="00E85F89">
            <w:pPr>
              <w:rPr>
                <w:rFonts w:ascii="Times New Roman" w:hAnsi="Times New Roman" w:cs="Times New Roman"/>
                <w:sz w:val="24"/>
                <w:szCs w:val="24"/>
              </w:rPr>
            </w:pPr>
            <w:r w:rsidRPr="00325056">
              <w:rPr>
                <w:rFonts w:ascii="Times New Roman" w:hAnsi="Times New Roman" w:cs="Times New Roman"/>
                <w:sz w:val="24"/>
                <w:szCs w:val="24"/>
              </w:rPr>
              <w:t>(</w:t>
            </w:r>
            <w:proofErr w:type="spellStart"/>
            <w:r w:rsidRPr="00325056">
              <w:rPr>
                <w:rFonts w:ascii="Times New Roman" w:hAnsi="Times New Roman" w:cs="Times New Roman"/>
                <w:sz w:val="24"/>
                <w:szCs w:val="24"/>
              </w:rPr>
              <w:t>HC</w:t>
            </w:r>
            <w:r w:rsidRPr="00325056">
              <w:rPr>
                <w:rFonts w:ascii="Times New Roman" w:hAnsi="Times New Roman" w:cs="Times New Roman"/>
                <w:sz w:val="24"/>
                <w:szCs w:val="24"/>
                <w:vertAlign w:val="subscript"/>
              </w:rPr>
              <w:t>it</w:t>
            </w:r>
            <w:proofErr w:type="spellEnd"/>
            <w:r w:rsidRPr="00325056">
              <w:rPr>
                <w:rFonts w:ascii="Times New Roman" w:hAnsi="Times New Roman" w:cs="Times New Roman"/>
                <w:sz w:val="24"/>
                <w:szCs w:val="24"/>
              </w:rPr>
              <w:t xml:space="preserve"> ≤ λ)</w:t>
            </w:r>
          </w:p>
        </w:tc>
        <w:tc>
          <w:tcPr>
            <w:tcW w:w="1984" w:type="dxa"/>
          </w:tcPr>
          <w:p w14:paraId="4398366C"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0.006**</w:t>
            </w:r>
          </w:p>
          <w:p w14:paraId="416CAAD2"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(0.002)</w:t>
            </w:r>
          </w:p>
        </w:tc>
        <w:tc>
          <w:tcPr>
            <w:tcW w:w="2835" w:type="dxa"/>
          </w:tcPr>
          <w:p w14:paraId="00E20F1D"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0.008**</w:t>
            </w:r>
          </w:p>
          <w:p w14:paraId="7B6A7052"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(0.003)</w:t>
            </w:r>
          </w:p>
        </w:tc>
        <w:tc>
          <w:tcPr>
            <w:tcW w:w="2830" w:type="dxa"/>
          </w:tcPr>
          <w:p w14:paraId="3D64011C"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0.003</w:t>
            </w:r>
          </w:p>
          <w:p w14:paraId="408B7633"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(0.002)</w:t>
            </w:r>
          </w:p>
        </w:tc>
      </w:tr>
      <w:tr w:rsidR="00E85F89" w:rsidRPr="00325056" w14:paraId="64FAAA0D" w14:textId="77777777" w:rsidTr="00E85F89">
        <w:tc>
          <w:tcPr>
            <w:tcW w:w="1413" w:type="dxa"/>
          </w:tcPr>
          <w:p w14:paraId="287703FD" w14:textId="77777777" w:rsidR="00E85F89" w:rsidRPr="00325056" w:rsidRDefault="00E85F89" w:rsidP="00E85F89">
            <w:pPr>
              <w:rPr>
                <w:rFonts w:ascii="Times New Roman" w:hAnsi="Times New Roman" w:cs="Times New Roman"/>
                <w:sz w:val="24"/>
                <w:szCs w:val="24"/>
              </w:rPr>
            </w:pPr>
            <w:proofErr w:type="spellStart"/>
            <w:r w:rsidRPr="00325056">
              <w:rPr>
                <w:rFonts w:ascii="Times New Roman" w:hAnsi="Times New Roman" w:cs="Times New Roman"/>
                <w:sz w:val="24"/>
                <w:szCs w:val="24"/>
              </w:rPr>
              <w:t>FDI</w:t>
            </w:r>
            <w:r w:rsidRPr="00325056">
              <w:rPr>
                <w:rFonts w:ascii="Times New Roman" w:hAnsi="Times New Roman" w:cs="Times New Roman"/>
                <w:sz w:val="24"/>
                <w:szCs w:val="24"/>
                <w:vertAlign w:val="subscript"/>
              </w:rPr>
              <w:t>it</w:t>
            </w:r>
            <w:proofErr w:type="spellEnd"/>
          </w:p>
          <w:p w14:paraId="78E0C458" w14:textId="77777777" w:rsidR="00E85F89" w:rsidRPr="00325056" w:rsidRDefault="00E85F89" w:rsidP="00E85F89">
            <w:pPr>
              <w:rPr>
                <w:rFonts w:ascii="Times New Roman" w:hAnsi="Times New Roman" w:cs="Times New Roman"/>
                <w:sz w:val="24"/>
                <w:szCs w:val="24"/>
              </w:rPr>
            </w:pPr>
            <w:r w:rsidRPr="00325056">
              <w:rPr>
                <w:rFonts w:ascii="Times New Roman" w:hAnsi="Times New Roman" w:cs="Times New Roman"/>
                <w:sz w:val="24"/>
                <w:szCs w:val="24"/>
              </w:rPr>
              <w:t>(</w:t>
            </w:r>
            <w:proofErr w:type="spellStart"/>
            <w:r w:rsidRPr="00325056">
              <w:rPr>
                <w:rFonts w:ascii="Times New Roman" w:hAnsi="Times New Roman" w:cs="Times New Roman"/>
                <w:sz w:val="24"/>
                <w:szCs w:val="24"/>
              </w:rPr>
              <w:t>HC</w:t>
            </w:r>
            <w:r w:rsidRPr="00325056">
              <w:rPr>
                <w:rFonts w:ascii="Times New Roman" w:hAnsi="Times New Roman" w:cs="Times New Roman"/>
                <w:sz w:val="24"/>
                <w:szCs w:val="24"/>
                <w:vertAlign w:val="subscript"/>
              </w:rPr>
              <w:t>it</w:t>
            </w:r>
            <w:proofErr w:type="spellEnd"/>
            <w:r w:rsidRPr="00325056">
              <w:rPr>
                <w:rFonts w:ascii="Times New Roman" w:hAnsi="Times New Roman" w:cs="Times New Roman"/>
                <w:sz w:val="24"/>
                <w:szCs w:val="24"/>
              </w:rPr>
              <w:t xml:space="preserve"> &gt; λ)</w:t>
            </w:r>
          </w:p>
        </w:tc>
        <w:tc>
          <w:tcPr>
            <w:tcW w:w="1984" w:type="dxa"/>
          </w:tcPr>
          <w:p w14:paraId="61D95017"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-0.016***</w:t>
            </w:r>
          </w:p>
          <w:p w14:paraId="68E26063"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(0.005)</w:t>
            </w:r>
          </w:p>
        </w:tc>
        <w:tc>
          <w:tcPr>
            <w:tcW w:w="2835" w:type="dxa"/>
          </w:tcPr>
          <w:p w14:paraId="4F98B498"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-0.017**</w:t>
            </w:r>
          </w:p>
          <w:p w14:paraId="30550403"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(0.008)</w:t>
            </w:r>
          </w:p>
        </w:tc>
        <w:tc>
          <w:tcPr>
            <w:tcW w:w="2830" w:type="dxa"/>
          </w:tcPr>
          <w:p w14:paraId="4887A3EE"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-0.026***</w:t>
            </w:r>
          </w:p>
          <w:p w14:paraId="16A8CE2F"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(0.007)</w:t>
            </w:r>
          </w:p>
        </w:tc>
      </w:tr>
      <w:tr w:rsidR="00E85F89" w:rsidRPr="00325056" w14:paraId="6523C913" w14:textId="77777777" w:rsidTr="00E85F89">
        <w:tc>
          <w:tcPr>
            <w:tcW w:w="1413" w:type="dxa"/>
          </w:tcPr>
          <w:p w14:paraId="7F5AB1C6"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Constant</w:t>
            </w:r>
          </w:p>
        </w:tc>
        <w:tc>
          <w:tcPr>
            <w:tcW w:w="1984" w:type="dxa"/>
          </w:tcPr>
          <w:p w14:paraId="5562FF33"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-4.118***</w:t>
            </w:r>
          </w:p>
          <w:p w14:paraId="51E5348C"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(0.445)</w:t>
            </w:r>
          </w:p>
        </w:tc>
        <w:tc>
          <w:tcPr>
            <w:tcW w:w="2835" w:type="dxa"/>
          </w:tcPr>
          <w:p w14:paraId="611DC3B6"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-4.500***</w:t>
            </w:r>
          </w:p>
          <w:p w14:paraId="4DEA09B0"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(0.617)</w:t>
            </w:r>
          </w:p>
        </w:tc>
        <w:tc>
          <w:tcPr>
            <w:tcW w:w="2830" w:type="dxa"/>
          </w:tcPr>
          <w:p w14:paraId="26828659"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-4.102***</w:t>
            </w:r>
          </w:p>
          <w:p w14:paraId="7868BCE6"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(0.655)</w:t>
            </w:r>
          </w:p>
        </w:tc>
      </w:tr>
      <w:tr w:rsidR="00E85F89" w:rsidRPr="00325056" w14:paraId="61E5DB29" w14:textId="77777777" w:rsidTr="00E85F89">
        <w:tc>
          <w:tcPr>
            <w:tcW w:w="1413" w:type="dxa"/>
          </w:tcPr>
          <w:p w14:paraId="28E5D21E"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Statistics</w:t>
            </w:r>
          </w:p>
        </w:tc>
        <w:tc>
          <w:tcPr>
            <w:tcW w:w="1984" w:type="dxa"/>
          </w:tcPr>
          <w:p w14:paraId="13BA982D"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N =13    NT =</w:t>
            </w:r>
            <w:proofErr w:type="gramStart"/>
            <w:r>
              <w:rPr>
                <w:rFonts w:ascii="Times New Roman" w:hAnsi="Times New Roman" w:cs="Times New Roman"/>
                <w:sz w:val="24"/>
                <w:szCs w:val="24"/>
              </w:rPr>
              <w:t>299  R</w:t>
            </w:r>
            <w:proofErr w:type="gramEnd"/>
            <w:r w:rsidRPr="00325056">
              <w:rPr>
                <w:rFonts w:ascii="Times New Roman" w:hAnsi="Times New Roman" w:cs="Times New Roman"/>
                <w:sz w:val="24"/>
                <w:szCs w:val="24"/>
                <w:vertAlign w:val="superscript"/>
              </w:rPr>
              <w:t>2</w:t>
            </w:r>
            <w:r>
              <w:rPr>
                <w:rFonts w:ascii="Times New Roman" w:hAnsi="Times New Roman" w:cs="Times New Roman"/>
                <w:sz w:val="24"/>
                <w:szCs w:val="24"/>
              </w:rPr>
              <w:t xml:space="preserve"> = 0.574</w:t>
            </w:r>
          </w:p>
          <w:p w14:paraId="786CB090"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F = 62.74[0.00]</w:t>
            </w:r>
          </w:p>
        </w:tc>
        <w:tc>
          <w:tcPr>
            <w:tcW w:w="2835" w:type="dxa"/>
          </w:tcPr>
          <w:p w14:paraId="7CBE89AE"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 xml:space="preserve">N = 8     NT = 184 </w:t>
            </w:r>
          </w:p>
          <w:p w14:paraId="34B4E4B4"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R</w:t>
            </w:r>
            <w:r w:rsidRPr="00325056">
              <w:rPr>
                <w:rFonts w:ascii="Times New Roman" w:hAnsi="Times New Roman" w:cs="Times New Roman"/>
                <w:sz w:val="24"/>
                <w:szCs w:val="24"/>
                <w:vertAlign w:val="superscript"/>
              </w:rPr>
              <w:t>2</w:t>
            </w:r>
            <w:r>
              <w:rPr>
                <w:rFonts w:ascii="Times New Roman" w:hAnsi="Times New Roman" w:cs="Times New Roman"/>
                <w:sz w:val="24"/>
                <w:szCs w:val="24"/>
              </w:rPr>
              <w:t xml:space="preserve"> = 0.550 </w:t>
            </w:r>
          </w:p>
          <w:p w14:paraId="1AB6970C"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F = 34.59 [0.00]</w:t>
            </w:r>
          </w:p>
        </w:tc>
        <w:tc>
          <w:tcPr>
            <w:tcW w:w="2830" w:type="dxa"/>
          </w:tcPr>
          <w:p w14:paraId="69CD700A"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 xml:space="preserve">N = 5     NT = 115 </w:t>
            </w:r>
          </w:p>
          <w:p w14:paraId="095010D2" w14:textId="77777777" w:rsidR="00E85F89" w:rsidRDefault="00E85F89" w:rsidP="00E85F89">
            <w:pPr>
              <w:rPr>
                <w:rFonts w:ascii="Times New Roman" w:hAnsi="Times New Roman" w:cs="Times New Roman"/>
                <w:sz w:val="24"/>
                <w:szCs w:val="24"/>
              </w:rPr>
            </w:pPr>
            <w:r>
              <w:rPr>
                <w:rFonts w:ascii="Times New Roman" w:hAnsi="Times New Roman" w:cs="Times New Roman"/>
                <w:sz w:val="24"/>
                <w:szCs w:val="24"/>
              </w:rPr>
              <w:t>R</w:t>
            </w:r>
            <w:r w:rsidRPr="00325056">
              <w:rPr>
                <w:rFonts w:ascii="Times New Roman" w:hAnsi="Times New Roman" w:cs="Times New Roman"/>
                <w:sz w:val="24"/>
                <w:szCs w:val="24"/>
                <w:vertAlign w:val="superscript"/>
              </w:rPr>
              <w:t>2</w:t>
            </w:r>
            <w:r>
              <w:rPr>
                <w:rFonts w:ascii="Times New Roman" w:hAnsi="Times New Roman" w:cs="Times New Roman"/>
                <w:sz w:val="24"/>
                <w:szCs w:val="24"/>
              </w:rPr>
              <w:t xml:space="preserve"> = 0.799 </w:t>
            </w:r>
          </w:p>
          <w:p w14:paraId="5FA1EBF4" w14:textId="77777777" w:rsidR="00E85F89" w:rsidRPr="00325056" w:rsidRDefault="00E85F89" w:rsidP="00E85F89">
            <w:pPr>
              <w:rPr>
                <w:rFonts w:ascii="Times New Roman" w:hAnsi="Times New Roman" w:cs="Times New Roman"/>
                <w:sz w:val="24"/>
                <w:szCs w:val="24"/>
              </w:rPr>
            </w:pPr>
            <w:r>
              <w:rPr>
                <w:rFonts w:ascii="Times New Roman" w:hAnsi="Times New Roman" w:cs="Times New Roman"/>
                <w:sz w:val="24"/>
                <w:szCs w:val="24"/>
              </w:rPr>
              <w:t>F = 68.88 [0.00]</w:t>
            </w:r>
          </w:p>
        </w:tc>
      </w:tr>
      <w:tr w:rsidR="00E85F89" w:rsidRPr="00325056" w14:paraId="3BAE2BA5" w14:textId="77777777" w:rsidTr="00E85F89">
        <w:tc>
          <w:tcPr>
            <w:tcW w:w="9062" w:type="dxa"/>
            <w:gridSpan w:val="4"/>
          </w:tcPr>
          <w:p w14:paraId="4A15A6D6" w14:textId="77777777" w:rsidR="00E85F89" w:rsidRPr="00325056" w:rsidRDefault="00E85F89" w:rsidP="00E85F89">
            <w:pPr>
              <w:jc w:val="both"/>
              <w:rPr>
                <w:rFonts w:ascii="Times New Roman" w:hAnsi="Times New Roman" w:cs="Times New Roman"/>
                <w:sz w:val="24"/>
                <w:szCs w:val="24"/>
              </w:rPr>
            </w:pPr>
            <w:r w:rsidRPr="00B70FB4">
              <w:rPr>
                <w:rFonts w:ascii="Times New Roman" w:hAnsi="Times New Roman" w:cs="Times New Roman"/>
                <w:b/>
                <w:bCs/>
                <w:sz w:val="20"/>
                <w:szCs w:val="20"/>
              </w:rPr>
              <w:t>Note:</w:t>
            </w:r>
            <w:r w:rsidRPr="00A05ABF">
              <w:rPr>
                <w:rFonts w:ascii="Times New Roman" w:hAnsi="Times New Roman" w:cs="Times New Roman"/>
                <w:sz w:val="20"/>
                <w:szCs w:val="20"/>
              </w:rPr>
              <w:t xml:space="preserve"> F</w:t>
            </w:r>
            <w:r w:rsidRPr="00A05ABF">
              <w:rPr>
                <w:rFonts w:ascii="Times New Roman" w:hAnsi="Times New Roman" w:cs="Times New Roman"/>
                <w:sz w:val="20"/>
                <w:szCs w:val="20"/>
                <w:vertAlign w:val="subscript"/>
              </w:rPr>
              <w:t>B</w:t>
            </w:r>
            <w:r w:rsidRPr="00A05ABF">
              <w:rPr>
                <w:rFonts w:ascii="Times New Roman" w:hAnsi="Times New Roman" w:cs="Times New Roman"/>
                <w:sz w:val="20"/>
                <w:szCs w:val="20"/>
              </w:rPr>
              <w:t xml:space="preserve"> is the bootstrapped F-test based on 1000 replications to test the statistical</w:t>
            </w:r>
            <w:r>
              <w:rPr>
                <w:rFonts w:ascii="Times New Roman" w:hAnsi="Times New Roman" w:cs="Times New Roman"/>
                <w:sz w:val="20"/>
                <w:szCs w:val="20"/>
              </w:rPr>
              <w:t xml:space="preserve"> </w:t>
            </w:r>
            <w:r w:rsidRPr="00A05ABF">
              <w:rPr>
                <w:rFonts w:ascii="Times New Roman" w:hAnsi="Times New Roman" w:cs="Times New Roman"/>
                <w:sz w:val="20"/>
                <w:szCs w:val="20"/>
              </w:rPr>
              <w:t>insignificance of the threshold level and [.] is the p-value of the test. The values in</w:t>
            </w:r>
            <w:r>
              <w:rPr>
                <w:rFonts w:ascii="Times New Roman" w:hAnsi="Times New Roman" w:cs="Times New Roman"/>
                <w:sz w:val="20"/>
                <w:szCs w:val="20"/>
              </w:rPr>
              <w:t xml:space="preserve"> </w:t>
            </w:r>
            <w:r w:rsidRPr="00A05ABF">
              <w:rPr>
                <w:rFonts w:ascii="Times New Roman" w:hAnsi="Times New Roman" w:cs="Times New Roman"/>
                <w:sz w:val="20"/>
                <w:szCs w:val="20"/>
              </w:rPr>
              <w:t>parentheses are the standard errors. * and ** respectively, denote significance at</w:t>
            </w:r>
            <w:r>
              <w:rPr>
                <w:rFonts w:ascii="Times New Roman" w:hAnsi="Times New Roman" w:cs="Times New Roman"/>
                <w:sz w:val="20"/>
                <w:szCs w:val="20"/>
              </w:rPr>
              <w:t xml:space="preserve"> </w:t>
            </w:r>
            <w:r w:rsidRPr="00A05ABF">
              <w:rPr>
                <w:rFonts w:ascii="Times New Roman" w:hAnsi="Times New Roman" w:cs="Times New Roman"/>
                <w:sz w:val="20"/>
                <w:szCs w:val="20"/>
              </w:rPr>
              <w:t>5 % and 1 % levels. N and NT are, correspondingly, the numbers of countries and the</w:t>
            </w:r>
            <w:r>
              <w:rPr>
                <w:rFonts w:ascii="Times New Roman" w:hAnsi="Times New Roman" w:cs="Times New Roman"/>
                <w:sz w:val="20"/>
                <w:szCs w:val="20"/>
              </w:rPr>
              <w:t xml:space="preserve"> </w:t>
            </w:r>
            <w:r w:rsidRPr="00A05ABF">
              <w:rPr>
                <w:rFonts w:ascii="Times New Roman" w:hAnsi="Times New Roman" w:cs="Times New Roman"/>
                <w:sz w:val="20"/>
                <w:szCs w:val="20"/>
              </w:rPr>
              <w:t xml:space="preserve">effective number of observations. </w:t>
            </w:r>
          </w:p>
        </w:tc>
      </w:tr>
    </w:tbl>
    <w:p w14:paraId="5261492E" w14:textId="77777777" w:rsidR="008C22E7" w:rsidRDefault="008C22E7" w:rsidP="00056B70">
      <w:pPr>
        <w:spacing w:after="0" w:line="360" w:lineRule="auto"/>
        <w:ind w:firstLine="360"/>
        <w:jc w:val="both"/>
        <w:rPr>
          <w:rFonts w:ascii="Times New Roman" w:hAnsi="Times New Roman" w:cs="Times New Roman"/>
          <w:sz w:val="24"/>
          <w:szCs w:val="24"/>
        </w:rPr>
      </w:pPr>
    </w:p>
    <w:p w14:paraId="65CAA5BD" w14:textId="44ED3589" w:rsidR="00E02136" w:rsidRPr="00E85F89" w:rsidRDefault="00E02136" w:rsidP="00E02136">
      <w:pPr>
        <w:pStyle w:val="ListParagraph"/>
        <w:numPr>
          <w:ilvl w:val="1"/>
          <w:numId w:val="1"/>
        </w:numPr>
        <w:spacing w:after="0" w:line="360" w:lineRule="auto"/>
        <w:jc w:val="both"/>
        <w:rPr>
          <w:rFonts w:ascii="Times New Roman" w:hAnsi="Times New Roman" w:cs="Times New Roman"/>
          <w:b/>
          <w:bCs/>
          <w:sz w:val="24"/>
          <w:szCs w:val="24"/>
        </w:rPr>
      </w:pPr>
      <w:r>
        <w:rPr>
          <w:rFonts w:ascii="Times New Roman" w:eastAsiaTheme="minorEastAsia" w:hAnsi="Times New Roman" w:cs="Times New Roman"/>
          <w:b/>
          <w:bCs/>
          <w:sz w:val="24"/>
          <w:szCs w:val="24"/>
        </w:rPr>
        <w:t>Thresholding Effect of Governance</w:t>
      </w:r>
    </w:p>
    <w:p w14:paraId="269A7239" w14:textId="77777777" w:rsidR="003A4A0A" w:rsidRPr="003A4A0A" w:rsidRDefault="003A4A0A" w:rsidP="003A4A0A">
      <w:pPr>
        <w:spacing w:after="0" w:line="360" w:lineRule="auto"/>
        <w:ind w:firstLine="360"/>
        <w:jc w:val="both"/>
        <w:rPr>
          <w:rFonts w:ascii="Times New Roman" w:hAnsi="Times New Roman" w:cs="Times New Roman"/>
          <w:sz w:val="24"/>
          <w:szCs w:val="24"/>
        </w:rPr>
      </w:pPr>
      <w:r w:rsidRPr="003A4A0A">
        <w:rPr>
          <w:rFonts w:ascii="Times New Roman" w:hAnsi="Times New Roman" w:cs="Times New Roman"/>
          <w:sz w:val="24"/>
          <w:szCs w:val="24"/>
        </w:rPr>
        <w:t>We now proceed with the investigation of whether institutional quality and governance (GOV) provides data-driven estimated threshold in explaining the effect of FDI on CO</w:t>
      </w:r>
      <w:r w:rsidRPr="006326AC">
        <w:rPr>
          <w:rFonts w:ascii="Times New Roman" w:hAnsi="Times New Roman" w:cs="Times New Roman"/>
          <w:sz w:val="24"/>
          <w:szCs w:val="24"/>
          <w:vertAlign w:val="subscript"/>
        </w:rPr>
        <w:t>2</w:t>
      </w:r>
      <w:r w:rsidRPr="003A4A0A">
        <w:rPr>
          <w:rFonts w:ascii="Times New Roman" w:hAnsi="Times New Roman" w:cs="Times New Roman"/>
          <w:sz w:val="24"/>
          <w:szCs w:val="24"/>
        </w:rPr>
        <w:t xml:space="preserve"> emissions. In this vein, we estimate the following equation:</w:t>
      </w:r>
    </w:p>
    <w:p w14:paraId="0E1CAFE7" w14:textId="77777777" w:rsidR="003A4A0A" w:rsidRPr="003A4A0A" w:rsidRDefault="004336A5" w:rsidP="00AD7784">
      <w:pPr>
        <w:spacing w:after="0"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CO2</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GDPpc</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REC</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GOV</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m:t>
            </m:r>
          </m:sub>
        </m:sSub>
        <m:sSub>
          <m:sSubPr>
            <m:ctrlPr>
              <w:rPr>
                <w:rFonts w:ascii="Cambria Math" w:hAnsi="Cambria Math" w:cs="Times New Roman"/>
                <w:i/>
                <w:sz w:val="24"/>
                <w:szCs w:val="24"/>
              </w:rPr>
            </m:ctrlPr>
          </m:sSubPr>
          <m:e>
            <m:r>
              <w:rPr>
                <w:rFonts w:ascii="Cambria Math" w:hAnsi="Cambria Math" w:cs="Times New Roman"/>
                <w:sz w:val="24"/>
                <w:szCs w:val="24"/>
              </w:rPr>
              <m:t>HC</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5</m:t>
            </m:r>
          </m:sub>
        </m:sSub>
        <m:sSub>
          <m:sSubPr>
            <m:ctrlPr>
              <w:rPr>
                <w:rFonts w:ascii="Cambria Math" w:hAnsi="Cambria Math" w:cs="Times New Roman"/>
                <w:i/>
                <w:sz w:val="24"/>
                <w:szCs w:val="24"/>
              </w:rPr>
            </m:ctrlPr>
          </m:sSubPr>
          <m:e>
            <m:r>
              <w:rPr>
                <w:rFonts w:ascii="Cambria Math" w:hAnsi="Cambria Math" w:cs="Times New Roman"/>
                <w:sz w:val="24"/>
                <w:szCs w:val="24"/>
              </w:rPr>
              <m:t>FDI</m:t>
            </m:r>
          </m:e>
          <m:sub>
            <m:r>
              <w:rPr>
                <w:rFonts w:ascii="Cambria Math" w:hAnsi="Cambria Math" w:cs="Times New Roman"/>
                <w:sz w:val="24"/>
                <w:szCs w:val="24"/>
              </w:rPr>
              <m:t>it</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GOV</m:t>
                </m:r>
              </m:e>
              <m:sub>
                <m:r>
                  <w:rPr>
                    <w:rFonts w:ascii="Cambria Math" w:hAnsi="Cambria Math" w:cs="Times New Roman"/>
                    <w:sz w:val="24"/>
                    <w:szCs w:val="24"/>
                  </w:rPr>
                  <m:t>it</m:t>
                </m:r>
              </m:sub>
            </m:sSub>
            <m:r>
              <w:rPr>
                <w:rFonts w:ascii="Cambria Math" w:hAnsi="Cambria Math" w:cs="Times New Roman"/>
                <w:sz w:val="24"/>
                <w:szCs w:val="24"/>
              </w:rPr>
              <m:t>≤λ</m:t>
            </m:r>
          </m:e>
        </m:d>
      </m:oMath>
      <w:r w:rsidR="003A4A0A" w:rsidRPr="003A4A0A">
        <w:rPr>
          <w:rFonts w:ascii="Times New Roman" w:eastAsiaTheme="minorEastAsia" w:hAnsi="Times New Roman" w:cs="Times New Roman"/>
          <w:sz w:val="24"/>
          <w:szCs w:val="24"/>
        </w:rPr>
        <w:t xml:space="preserve"> + </w:t>
      </w:r>
    </w:p>
    <w:p w14:paraId="7D94F76C" w14:textId="77777777" w:rsidR="003A4A0A" w:rsidRPr="003A4A0A" w:rsidRDefault="003A4A0A" w:rsidP="00AD7784">
      <w:pPr>
        <w:pStyle w:val="ListParagraph"/>
        <w:spacing w:after="0" w:line="360" w:lineRule="auto"/>
        <w:ind w:left="360"/>
        <w:rPr>
          <w:rFonts w:ascii="Times New Roman" w:eastAsiaTheme="minorEastAsia" w:hAnsi="Times New Roman" w:cs="Times New Roman"/>
          <w:sz w:val="24"/>
          <w:szCs w:val="24"/>
        </w:rPr>
      </w:pP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6</m:t>
            </m:r>
          </m:sub>
        </m:sSub>
        <m:sSub>
          <m:sSubPr>
            <m:ctrlPr>
              <w:rPr>
                <w:rFonts w:ascii="Cambria Math" w:hAnsi="Cambria Math" w:cs="Times New Roman"/>
                <w:i/>
                <w:sz w:val="24"/>
                <w:szCs w:val="24"/>
              </w:rPr>
            </m:ctrlPr>
          </m:sSubPr>
          <m:e>
            <m:r>
              <w:rPr>
                <w:rFonts w:ascii="Cambria Math" w:hAnsi="Cambria Math" w:cs="Times New Roman"/>
                <w:sz w:val="24"/>
                <w:szCs w:val="24"/>
              </w:rPr>
              <m:t>FDI</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GOV</m:t>
            </m:r>
          </m:e>
          <m:sub>
            <m:r>
              <w:rPr>
                <w:rFonts w:ascii="Cambria Math" w:hAnsi="Cambria Math" w:cs="Times New Roman"/>
                <w:sz w:val="24"/>
                <w:szCs w:val="24"/>
              </w:rPr>
              <m:t>it</m:t>
            </m:r>
          </m:sub>
        </m:sSub>
        <m:r>
          <w:rPr>
            <w:rFonts w:ascii="Cambria Math" w:hAnsi="Cambria Math" w:cs="Times New Roman"/>
            <w:sz w:val="24"/>
            <w:szCs w:val="24"/>
          </w:rPr>
          <m:t>&gt;λ)+</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it</m:t>
            </m:r>
          </m:sub>
        </m:sSub>
      </m:oMath>
      <w:r w:rsidRPr="003A4A0A">
        <w:rPr>
          <w:rFonts w:ascii="Times New Roman" w:eastAsiaTheme="minorEastAsia" w:hAnsi="Times New Roman" w:cs="Times New Roman"/>
          <w:sz w:val="24"/>
          <w:szCs w:val="24"/>
        </w:rPr>
        <w:tab/>
      </w:r>
      <w:r w:rsidRPr="003A4A0A">
        <w:rPr>
          <w:rFonts w:ascii="Times New Roman" w:eastAsiaTheme="minorEastAsia" w:hAnsi="Times New Roman" w:cs="Times New Roman"/>
          <w:sz w:val="24"/>
          <w:szCs w:val="24"/>
        </w:rPr>
        <w:tab/>
      </w:r>
      <w:r w:rsidRPr="003A4A0A">
        <w:rPr>
          <w:rFonts w:ascii="Times New Roman" w:eastAsiaTheme="minorEastAsia" w:hAnsi="Times New Roman" w:cs="Times New Roman"/>
          <w:sz w:val="24"/>
          <w:szCs w:val="24"/>
        </w:rPr>
        <w:tab/>
      </w:r>
      <w:r w:rsidRPr="003A4A0A">
        <w:rPr>
          <w:rFonts w:ascii="Times New Roman" w:eastAsiaTheme="minorEastAsia" w:hAnsi="Times New Roman" w:cs="Times New Roman"/>
          <w:sz w:val="24"/>
          <w:szCs w:val="24"/>
        </w:rPr>
        <w:tab/>
      </w:r>
      <w:r w:rsidRPr="003A4A0A">
        <w:rPr>
          <w:rFonts w:ascii="Times New Roman" w:eastAsiaTheme="minorEastAsia" w:hAnsi="Times New Roman" w:cs="Times New Roman"/>
          <w:sz w:val="24"/>
          <w:szCs w:val="24"/>
        </w:rPr>
        <w:tab/>
      </w:r>
      <w:r w:rsidRPr="003A4A0A">
        <w:rPr>
          <w:rFonts w:ascii="Times New Roman" w:eastAsiaTheme="minorEastAsia" w:hAnsi="Times New Roman" w:cs="Times New Roman"/>
          <w:sz w:val="24"/>
          <w:szCs w:val="24"/>
        </w:rPr>
        <w:tab/>
      </w:r>
      <w:r w:rsidRPr="003A4A0A">
        <w:rPr>
          <w:rFonts w:ascii="Times New Roman" w:eastAsiaTheme="minorEastAsia" w:hAnsi="Times New Roman" w:cs="Times New Roman"/>
          <w:sz w:val="24"/>
          <w:szCs w:val="24"/>
        </w:rPr>
        <w:tab/>
      </w:r>
      <w:r w:rsidRPr="003A4A0A">
        <w:rPr>
          <w:rFonts w:ascii="Times New Roman" w:eastAsiaTheme="minorEastAsia" w:hAnsi="Times New Roman" w:cs="Times New Roman"/>
          <w:sz w:val="24"/>
          <w:szCs w:val="24"/>
        </w:rPr>
        <w:tab/>
        <w:t xml:space="preserve">  (5)</w:t>
      </w:r>
    </w:p>
    <w:p w14:paraId="16FFC9B6" w14:textId="77777777" w:rsidR="00E85F89" w:rsidRDefault="00E85F89" w:rsidP="00E85F89">
      <w:pPr>
        <w:spacing w:after="0" w:line="360" w:lineRule="auto"/>
        <w:jc w:val="both"/>
        <w:rPr>
          <w:rFonts w:ascii="Times New Roman" w:hAnsi="Times New Roman" w:cs="Times New Roman"/>
          <w:b/>
          <w:bCs/>
          <w:sz w:val="24"/>
          <w:szCs w:val="24"/>
        </w:rPr>
      </w:pPr>
    </w:p>
    <w:p w14:paraId="07832027" w14:textId="717D93A0" w:rsidR="00FB5C38" w:rsidRPr="00CF7213" w:rsidRDefault="009749D8" w:rsidP="00367E49">
      <w:pPr>
        <w:spacing w:line="360" w:lineRule="auto"/>
        <w:ind w:firstLine="360"/>
        <w:jc w:val="both"/>
        <w:rPr>
          <w:rFonts w:ascii="Times New Roman" w:hAnsi="Times New Roman" w:cs="Times New Roman"/>
          <w:sz w:val="24"/>
          <w:szCs w:val="24"/>
        </w:rPr>
      </w:pPr>
      <w:proofErr w:type="spellStart"/>
      <w:proofErr w:type="gramStart"/>
      <w:r w:rsidRPr="00CF7213">
        <w:rPr>
          <w:rFonts w:ascii="Times New Roman" w:hAnsi="Times New Roman" w:cs="Times New Roman"/>
          <w:sz w:val="24"/>
          <w:szCs w:val="24"/>
        </w:rPr>
        <w:t>Eq.s</w:t>
      </w:r>
      <w:proofErr w:type="spellEnd"/>
      <w:proofErr w:type="gramEnd"/>
      <w:r w:rsidRPr="00CF7213">
        <w:rPr>
          <w:rFonts w:ascii="Times New Roman" w:hAnsi="Times New Roman" w:cs="Times New Roman"/>
          <w:sz w:val="24"/>
          <w:szCs w:val="24"/>
        </w:rPr>
        <w:t xml:space="preserve"> (5.1), (5.2) and (5.3) in Table 3 provide the estimation results of Eq. (5), respectively, for the whole sample, oil-exporting and oil-importing MENA</w:t>
      </w:r>
      <w:r w:rsidR="00DD7A1B" w:rsidRPr="00CF7213">
        <w:rPr>
          <w:rFonts w:ascii="Times New Roman" w:hAnsi="Times New Roman" w:cs="Times New Roman"/>
          <w:sz w:val="24"/>
          <w:szCs w:val="24"/>
        </w:rPr>
        <w:t xml:space="preserve"> economies</w:t>
      </w:r>
      <w:r w:rsidRPr="00CF7213">
        <w:rPr>
          <w:rFonts w:ascii="Times New Roman" w:hAnsi="Times New Roman" w:cs="Times New Roman"/>
          <w:sz w:val="24"/>
          <w:szCs w:val="24"/>
        </w:rPr>
        <w:t>.</w:t>
      </w:r>
      <w:r w:rsidR="00DD7A1B" w:rsidRPr="00CF7213">
        <w:rPr>
          <w:rFonts w:ascii="Times New Roman" w:hAnsi="Times New Roman" w:cs="Times New Roman"/>
          <w:sz w:val="24"/>
          <w:szCs w:val="24"/>
        </w:rPr>
        <w:t xml:space="preserve"> The results by Table 3 suggest that the impact of FDI on pollution is not invariant to the data-driven estimated threshol</w:t>
      </w:r>
      <w:r w:rsidR="00285678" w:rsidRPr="00CF7213">
        <w:rPr>
          <w:rFonts w:ascii="Times New Roman" w:hAnsi="Times New Roman" w:cs="Times New Roman"/>
          <w:sz w:val="24"/>
          <w:szCs w:val="24"/>
        </w:rPr>
        <w:t>d</w:t>
      </w:r>
      <w:r w:rsidR="006326AC" w:rsidRPr="00CF7213">
        <w:rPr>
          <w:rFonts w:ascii="Times New Roman" w:hAnsi="Times New Roman" w:cs="Times New Roman"/>
          <w:sz w:val="24"/>
          <w:szCs w:val="24"/>
        </w:rPr>
        <w:t xml:space="preserve"> values for GOV</w:t>
      </w:r>
      <w:r w:rsidR="00285678" w:rsidRPr="00CF7213">
        <w:rPr>
          <w:rFonts w:ascii="Times New Roman" w:hAnsi="Times New Roman" w:cs="Times New Roman"/>
          <w:sz w:val="24"/>
          <w:szCs w:val="24"/>
        </w:rPr>
        <w:t>.</w:t>
      </w:r>
      <w:r w:rsidR="006326AC" w:rsidRPr="00CF7213">
        <w:rPr>
          <w:rFonts w:ascii="Times New Roman" w:hAnsi="Times New Roman" w:cs="Times New Roman"/>
          <w:sz w:val="24"/>
          <w:szCs w:val="24"/>
        </w:rPr>
        <w:t xml:space="preserve"> The endogenously estimated threshold </w:t>
      </w:r>
      <w:r w:rsidR="003F3814" w:rsidRPr="00CF7213">
        <w:rPr>
          <w:rFonts w:ascii="Times New Roman" w:hAnsi="Times New Roman" w:cs="Times New Roman"/>
          <w:sz w:val="24"/>
          <w:szCs w:val="24"/>
        </w:rPr>
        <w:t>is around 0.4 for the whole sample and oil-exporting MENA</w:t>
      </w:r>
      <w:r w:rsidR="00621752" w:rsidRPr="00CF7213">
        <w:rPr>
          <w:rFonts w:ascii="Times New Roman" w:hAnsi="Times New Roman" w:cs="Times New Roman"/>
          <w:sz w:val="24"/>
          <w:szCs w:val="24"/>
        </w:rPr>
        <w:t xml:space="preserve"> and 0.6 for oil-importing MENA. </w:t>
      </w:r>
      <w:r w:rsidR="009F312A" w:rsidRPr="00CF7213">
        <w:rPr>
          <w:rFonts w:ascii="Times New Roman" w:hAnsi="Times New Roman" w:cs="Times New Roman"/>
          <w:sz w:val="24"/>
          <w:szCs w:val="24"/>
        </w:rPr>
        <w:t xml:space="preserve">These threshold values are much higher than the mean of GOV </w:t>
      </w:r>
      <w:r w:rsidR="00B67026" w:rsidRPr="00CF7213">
        <w:rPr>
          <w:rFonts w:ascii="Times New Roman" w:hAnsi="Times New Roman" w:cs="Times New Roman"/>
          <w:sz w:val="24"/>
          <w:szCs w:val="24"/>
        </w:rPr>
        <w:t xml:space="preserve">as </w:t>
      </w:r>
      <w:r w:rsidR="0055489B" w:rsidRPr="00CF7213">
        <w:rPr>
          <w:rFonts w:ascii="Times New Roman" w:hAnsi="Times New Roman" w:cs="Times New Roman"/>
          <w:sz w:val="24"/>
          <w:szCs w:val="24"/>
        </w:rPr>
        <w:t>reported by Table 1</w:t>
      </w:r>
      <w:r w:rsidR="009F312A" w:rsidRPr="00CF7213">
        <w:rPr>
          <w:rFonts w:ascii="Times New Roman" w:hAnsi="Times New Roman" w:cs="Times New Roman"/>
          <w:sz w:val="24"/>
          <w:szCs w:val="24"/>
        </w:rPr>
        <w:t xml:space="preserve">. Almost 20 percent of the observations are in the high regime including observations with better institutional environment. </w:t>
      </w:r>
      <w:r w:rsidR="002F175D" w:rsidRPr="00CF7213">
        <w:rPr>
          <w:rFonts w:ascii="Times New Roman" w:hAnsi="Times New Roman" w:cs="Times New Roman"/>
          <w:sz w:val="24"/>
          <w:szCs w:val="24"/>
        </w:rPr>
        <w:t xml:space="preserve">FDI inflows lead to </w:t>
      </w:r>
      <w:r w:rsidR="00EF06C1" w:rsidRPr="00CF7213">
        <w:rPr>
          <w:rFonts w:ascii="Times New Roman" w:hAnsi="Times New Roman" w:cs="Times New Roman"/>
          <w:sz w:val="24"/>
          <w:szCs w:val="24"/>
        </w:rPr>
        <w:t xml:space="preserve">higher pollution </w:t>
      </w:r>
      <w:r w:rsidR="00BD6C7D" w:rsidRPr="00CF7213">
        <w:rPr>
          <w:rFonts w:ascii="Times New Roman" w:hAnsi="Times New Roman" w:cs="Times New Roman"/>
          <w:sz w:val="24"/>
          <w:szCs w:val="24"/>
        </w:rPr>
        <w:t xml:space="preserve">in the low regimes </w:t>
      </w:r>
      <w:r w:rsidR="00933192" w:rsidRPr="00CF7213">
        <w:rPr>
          <w:rFonts w:ascii="Times New Roman" w:hAnsi="Times New Roman" w:cs="Times New Roman"/>
          <w:sz w:val="24"/>
          <w:szCs w:val="24"/>
        </w:rPr>
        <w:t xml:space="preserve">including </w:t>
      </w:r>
      <w:r w:rsidR="003E4BAE" w:rsidRPr="00CF7213">
        <w:rPr>
          <w:rFonts w:ascii="Times New Roman" w:hAnsi="Times New Roman" w:cs="Times New Roman"/>
          <w:sz w:val="24"/>
          <w:szCs w:val="24"/>
        </w:rPr>
        <w:t xml:space="preserve">weak institutional episodes. On the other hand, </w:t>
      </w:r>
      <w:r w:rsidR="0060579A" w:rsidRPr="00CF7213">
        <w:rPr>
          <w:rFonts w:ascii="Times New Roman" w:hAnsi="Times New Roman" w:cs="Times New Roman"/>
          <w:sz w:val="24"/>
          <w:szCs w:val="24"/>
        </w:rPr>
        <w:t xml:space="preserve">an increase in FDI diminishes CO2 emissions in the </w:t>
      </w:r>
      <w:r w:rsidR="0060579A" w:rsidRPr="00CF7213">
        <w:rPr>
          <w:rFonts w:ascii="Times New Roman" w:hAnsi="Times New Roman" w:cs="Times New Roman"/>
          <w:sz w:val="24"/>
          <w:szCs w:val="24"/>
        </w:rPr>
        <w:lastRenderedPageBreak/>
        <w:t xml:space="preserve">high regime containing better institutional observations. </w:t>
      </w:r>
      <w:r w:rsidR="00537616" w:rsidRPr="00CF7213">
        <w:rPr>
          <w:rFonts w:ascii="Times New Roman" w:hAnsi="Times New Roman" w:cs="Times New Roman"/>
          <w:sz w:val="24"/>
          <w:szCs w:val="24"/>
        </w:rPr>
        <w:t xml:space="preserve">Our estimation results </w:t>
      </w:r>
      <w:r w:rsidR="00902256" w:rsidRPr="00CF7213">
        <w:rPr>
          <w:rFonts w:ascii="Times New Roman" w:hAnsi="Times New Roman" w:cs="Times New Roman"/>
          <w:sz w:val="24"/>
          <w:szCs w:val="24"/>
        </w:rPr>
        <w:t xml:space="preserve">may indicate the validity of pollution haven </w:t>
      </w:r>
      <w:r w:rsidR="00C75357" w:rsidRPr="00CF7213">
        <w:rPr>
          <w:rFonts w:ascii="Times New Roman" w:hAnsi="Times New Roman" w:cs="Times New Roman"/>
          <w:sz w:val="24"/>
          <w:szCs w:val="24"/>
        </w:rPr>
        <w:t xml:space="preserve">hypothesis tends to be the case for the economies with weak institutional </w:t>
      </w:r>
      <w:r w:rsidR="0083543E" w:rsidRPr="00CF7213">
        <w:rPr>
          <w:rFonts w:ascii="Times New Roman" w:hAnsi="Times New Roman" w:cs="Times New Roman"/>
          <w:sz w:val="24"/>
          <w:szCs w:val="24"/>
        </w:rPr>
        <w:t xml:space="preserve">levels while pollution halo hypothesis appears to be hold in economies with better institutional environment. </w:t>
      </w:r>
      <w:r w:rsidR="00E83286" w:rsidRPr="00CF7213">
        <w:rPr>
          <w:rFonts w:ascii="Times New Roman" w:hAnsi="Times New Roman" w:cs="Times New Roman"/>
          <w:sz w:val="24"/>
          <w:szCs w:val="24"/>
        </w:rPr>
        <w:t xml:space="preserve">This finding is mainly in accord with the findings by </w:t>
      </w:r>
      <w:proofErr w:type="spellStart"/>
      <w:r w:rsidR="00E83286" w:rsidRPr="00CF7213">
        <w:rPr>
          <w:rFonts w:ascii="Times New Roman" w:hAnsi="Times New Roman" w:cs="Times New Roman"/>
          <w:sz w:val="24"/>
          <w:szCs w:val="24"/>
        </w:rPr>
        <w:t>Bopkin</w:t>
      </w:r>
      <w:proofErr w:type="spellEnd"/>
      <w:r w:rsidR="00E83286" w:rsidRPr="00CF7213">
        <w:rPr>
          <w:rFonts w:ascii="Times New Roman" w:hAnsi="Times New Roman" w:cs="Times New Roman"/>
          <w:sz w:val="24"/>
          <w:szCs w:val="24"/>
        </w:rPr>
        <w:t xml:space="preserve"> (2017) </w:t>
      </w:r>
      <w:r w:rsidR="0088375E" w:rsidRPr="00CF7213">
        <w:rPr>
          <w:rFonts w:ascii="Times New Roman" w:hAnsi="Times New Roman" w:cs="Times New Roman"/>
          <w:sz w:val="24"/>
          <w:szCs w:val="24"/>
        </w:rPr>
        <w:t>suggesting</w:t>
      </w:r>
      <w:r w:rsidR="00E83286" w:rsidRPr="00CF7213">
        <w:rPr>
          <w:rFonts w:ascii="Times New Roman" w:hAnsi="Times New Roman" w:cs="Times New Roman"/>
          <w:sz w:val="24"/>
          <w:szCs w:val="24"/>
        </w:rPr>
        <w:t xml:space="preserve"> that institutions have a responsibility to guarantee that FDI’s environmental effects remain within a regulated framework. </w:t>
      </w:r>
      <w:r w:rsidR="0083543E" w:rsidRPr="00CF7213">
        <w:rPr>
          <w:rFonts w:ascii="Times New Roman" w:hAnsi="Times New Roman" w:cs="Times New Roman"/>
          <w:sz w:val="24"/>
          <w:szCs w:val="24"/>
        </w:rPr>
        <w:t xml:space="preserve">As consistent with the scale </w:t>
      </w:r>
      <w:r w:rsidR="00510C41" w:rsidRPr="00CF7213">
        <w:rPr>
          <w:rFonts w:ascii="Times New Roman" w:hAnsi="Times New Roman" w:cs="Times New Roman"/>
          <w:sz w:val="24"/>
          <w:szCs w:val="24"/>
        </w:rPr>
        <w:t>effect argument by Grossman and Krueger (199</w:t>
      </w:r>
      <w:r w:rsidR="009E0014" w:rsidRPr="00CF7213">
        <w:rPr>
          <w:rFonts w:ascii="Times New Roman" w:hAnsi="Times New Roman" w:cs="Times New Roman"/>
          <w:sz w:val="24"/>
          <w:szCs w:val="24"/>
        </w:rPr>
        <w:t>5</w:t>
      </w:r>
      <w:r w:rsidR="00510C41" w:rsidRPr="00CF7213">
        <w:rPr>
          <w:rFonts w:ascii="Times New Roman" w:hAnsi="Times New Roman" w:cs="Times New Roman"/>
          <w:sz w:val="24"/>
          <w:szCs w:val="24"/>
        </w:rPr>
        <w:t xml:space="preserve">), we find that </w:t>
      </w:r>
      <w:r w:rsidR="005805A5" w:rsidRPr="00CF7213">
        <w:rPr>
          <w:rFonts w:ascii="Times New Roman" w:hAnsi="Times New Roman" w:cs="Times New Roman"/>
          <w:sz w:val="24"/>
          <w:szCs w:val="24"/>
        </w:rPr>
        <w:t xml:space="preserve">income elasticity of pollution is positive and significant suggesting </w:t>
      </w:r>
      <w:r w:rsidR="00211DBC" w:rsidRPr="00CF7213">
        <w:rPr>
          <w:rFonts w:ascii="Times New Roman" w:hAnsi="Times New Roman" w:cs="Times New Roman"/>
          <w:sz w:val="24"/>
          <w:szCs w:val="24"/>
        </w:rPr>
        <w:t>the impact</w:t>
      </w:r>
      <w:r w:rsidR="00E373B9" w:rsidRPr="00CF7213">
        <w:rPr>
          <w:rFonts w:ascii="Times New Roman" w:hAnsi="Times New Roman" w:cs="Times New Roman"/>
          <w:sz w:val="24"/>
          <w:szCs w:val="24"/>
        </w:rPr>
        <w:t xml:space="preserve"> of</w:t>
      </w:r>
      <w:r w:rsidR="00211DBC" w:rsidRPr="00CF7213">
        <w:rPr>
          <w:rFonts w:ascii="Times New Roman" w:hAnsi="Times New Roman" w:cs="Times New Roman"/>
          <w:sz w:val="24"/>
          <w:szCs w:val="24"/>
        </w:rPr>
        <w:t xml:space="preserve"> </w:t>
      </w:r>
      <w:r w:rsidR="005805A5" w:rsidRPr="00CF7213">
        <w:rPr>
          <w:rFonts w:ascii="Times New Roman" w:hAnsi="Times New Roman" w:cs="Times New Roman"/>
          <w:sz w:val="24"/>
          <w:szCs w:val="24"/>
        </w:rPr>
        <w:t xml:space="preserve">income </w:t>
      </w:r>
      <w:r w:rsidR="00211DBC" w:rsidRPr="00CF7213">
        <w:rPr>
          <w:rFonts w:ascii="Times New Roman" w:hAnsi="Times New Roman" w:cs="Times New Roman"/>
          <w:sz w:val="24"/>
          <w:szCs w:val="24"/>
        </w:rPr>
        <w:t>is associated with higher</w:t>
      </w:r>
      <w:r w:rsidR="005805A5" w:rsidRPr="00CF7213">
        <w:rPr>
          <w:rFonts w:ascii="Times New Roman" w:hAnsi="Times New Roman" w:cs="Times New Roman"/>
          <w:sz w:val="24"/>
          <w:szCs w:val="24"/>
        </w:rPr>
        <w:t xml:space="preserve"> </w:t>
      </w:r>
      <w:r w:rsidR="00E373B9" w:rsidRPr="00CF7213">
        <w:rPr>
          <w:rFonts w:ascii="Times New Roman" w:hAnsi="Times New Roman" w:cs="Times New Roman"/>
          <w:sz w:val="24"/>
          <w:szCs w:val="24"/>
        </w:rPr>
        <w:t>pollution</w:t>
      </w:r>
      <w:r w:rsidR="007012A0" w:rsidRPr="00CF7213">
        <w:rPr>
          <w:rFonts w:ascii="Times New Roman" w:hAnsi="Times New Roman" w:cs="Times New Roman"/>
          <w:sz w:val="24"/>
          <w:szCs w:val="24"/>
        </w:rPr>
        <w:t xml:space="preserve">. </w:t>
      </w:r>
      <w:r w:rsidR="003B6A1F" w:rsidRPr="00CF7213">
        <w:rPr>
          <w:rFonts w:ascii="Times New Roman" w:hAnsi="Times New Roman" w:cs="Times New Roman"/>
          <w:sz w:val="24"/>
          <w:szCs w:val="24"/>
        </w:rPr>
        <w:t xml:space="preserve">For the oil-importing MENA economies, the higher the renewable energy consumption, </w:t>
      </w:r>
      <w:r w:rsidR="00E1058F" w:rsidRPr="00CF7213">
        <w:rPr>
          <w:rFonts w:ascii="Times New Roman" w:hAnsi="Times New Roman" w:cs="Times New Roman"/>
          <w:sz w:val="24"/>
          <w:szCs w:val="24"/>
        </w:rPr>
        <w:t xml:space="preserve">it is </w:t>
      </w:r>
      <w:r w:rsidR="003B6A1F" w:rsidRPr="00CF7213">
        <w:rPr>
          <w:rFonts w:ascii="Times New Roman" w:hAnsi="Times New Roman" w:cs="Times New Roman"/>
          <w:sz w:val="24"/>
          <w:szCs w:val="24"/>
        </w:rPr>
        <w:t xml:space="preserve">lower the </w:t>
      </w:r>
      <w:r w:rsidR="00EF03AB" w:rsidRPr="00CF7213">
        <w:rPr>
          <w:rFonts w:ascii="Times New Roman" w:hAnsi="Times New Roman" w:cs="Times New Roman"/>
          <w:sz w:val="24"/>
          <w:szCs w:val="24"/>
        </w:rPr>
        <w:t>CO</w:t>
      </w:r>
      <w:r w:rsidR="00EF03AB" w:rsidRPr="00E328DD">
        <w:rPr>
          <w:rFonts w:ascii="Times New Roman" w:hAnsi="Times New Roman" w:cs="Times New Roman"/>
          <w:sz w:val="24"/>
          <w:szCs w:val="24"/>
          <w:vertAlign w:val="subscript"/>
        </w:rPr>
        <w:t>2</w:t>
      </w:r>
      <w:r w:rsidR="00EF03AB" w:rsidRPr="00CF7213">
        <w:rPr>
          <w:rFonts w:ascii="Times New Roman" w:hAnsi="Times New Roman" w:cs="Times New Roman"/>
          <w:sz w:val="24"/>
          <w:szCs w:val="24"/>
        </w:rPr>
        <w:t xml:space="preserve"> emissions. The direct impact </w:t>
      </w:r>
      <w:r w:rsidR="004F25BD" w:rsidRPr="00CF7213">
        <w:rPr>
          <w:rFonts w:ascii="Times New Roman" w:hAnsi="Times New Roman" w:cs="Times New Roman"/>
          <w:sz w:val="24"/>
          <w:szCs w:val="24"/>
        </w:rPr>
        <w:t xml:space="preserve">of institutional quality and governance is associated with lower pollution in oil-importing MENA economies and thus whole sample. </w:t>
      </w:r>
      <w:r w:rsidR="005B64C1" w:rsidRPr="00CF7213">
        <w:rPr>
          <w:rFonts w:ascii="Times New Roman" w:hAnsi="Times New Roman" w:cs="Times New Roman"/>
          <w:sz w:val="24"/>
          <w:szCs w:val="24"/>
        </w:rPr>
        <w:t xml:space="preserve">This finding may suggest that </w:t>
      </w:r>
      <w:r w:rsidR="00013903" w:rsidRPr="00CF7213">
        <w:rPr>
          <w:rFonts w:ascii="Times New Roman" w:hAnsi="Times New Roman" w:cs="Times New Roman"/>
          <w:sz w:val="24"/>
          <w:szCs w:val="24"/>
        </w:rPr>
        <w:t>an improvement in institutional quality</w:t>
      </w:r>
      <w:r w:rsidR="00A457AD" w:rsidRPr="00CF7213">
        <w:rPr>
          <w:rFonts w:ascii="Times New Roman" w:hAnsi="Times New Roman" w:cs="Times New Roman"/>
          <w:sz w:val="24"/>
          <w:szCs w:val="24"/>
        </w:rPr>
        <w:t xml:space="preserve"> and governance</w:t>
      </w:r>
      <w:r w:rsidR="00013903" w:rsidRPr="00CF7213">
        <w:rPr>
          <w:rFonts w:ascii="Times New Roman" w:hAnsi="Times New Roman" w:cs="Times New Roman"/>
          <w:sz w:val="24"/>
          <w:szCs w:val="24"/>
        </w:rPr>
        <w:t xml:space="preserve"> </w:t>
      </w:r>
      <w:r w:rsidR="00345037" w:rsidRPr="00CF7213">
        <w:rPr>
          <w:rFonts w:ascii="Times New Roman" w:hAnsi="Times New Roman" w:cs="Times New Roman"/>
          <w:sz w:val="24"/>
          <w:szCs w:val="24"/>
        </w:rPr>
        <w:t xml:space="preserve">leads the countries to </w:t>
      </w:r>
      <w:r w:rsidR="00666DE3" w:rsidRPr="00CF7213">
        <w:rPr>
          <w:rFonts w:ascii="Times New Roman" w:hAnsi="Times New Roman" w:cs="Times New Roman"/>
          <w:sz w:val="24"/>
          <w:szCs w:val="24"/>
        </w:rPr>
        <w:t>implement environmental protection policies and diminishes the</w:t>
      </w:r>
      <w:r w:rsidR="00D16945" w:rsidRPr="00CF7213">
        <w:rPr>
          <w:rFonts w:ascii="Times New Roman" w:hAnsi="Times New Roman" w:cs="Times New Roman"/>
          <w:sz w:val="24"/>
          <w:szCs w:val="24"/>
        </w:rPr>
        <w:t xml:space="preserve"> emissions.</w:t>
      </w:r>
      <w:r w:rsidR="00460699" w:rsidRPr="00CF7213">
        <w:rPr>
          <w:rFonts w:ascii="Times New Roman" w:hAnsi="Times New Roman" w:cs="Times New Roman"/>
          <w:sz w:val="24"/>
          <w:szCs w:val="24"/>
        </w:rPr>
        <w:t xml:space="preserve"> This result</w:t>
      </w:r>
      <w:r w:rsidR="005B5F11" w:rsidRPr="00CF7213">
        <w:rPr>
          <w:rFonts w:ascii="Times New Roman" w:hAnsi="Times New Roman" w:cs="Times New Roman"/>
          <w:sz w:val="24"/>
          <w:szCs w:val="24"/>
        </w:rPr>
        <w:t xml:space="preserve"> is mainly in accord with the findings by </w:t>
      </w:r>
      <w:r w:rsidR="005B5F11" w:rsidRPr="00CF7213">
        <w:rPr>
          <w:rFonts w:ascii="Times New Roman" w:hAnsi="Times New Roman" w:cs="Times New Roman"/>
          <w:sz w:val="24"/>
          <w:szCs w:val="24"/>
        </w:rPr>
        <w:t xml:space="preserve">Wang and Chen (2014), </w:t>
      </w:r>
      <w:proofErr w:type="spellStart"/>
      <w:r w:rsidR="005B5F11" w:rsidRPr="00CF7213">
        <w:rPr>
          <w:rFonts w:ascii="Times New Roman" w:hAnsi="Times New Roman" w:cs="Times New Roman"/>
          <w:sz w:val="24"/>
          <w:szCs w:val="24"/>
        </w:rPr>
        <w:t>Bokpin</w:t>
      </w:r>
      <w:proofErr w:type="spellEnd"/>
      <w:r w:rsidR="005B5F11" w:rsidRPr="00CF7213">
        <w:rPr>
          <w:rFonts w:ascii="Times New Roman" w:hAnsi="Times New Roman" w:cs="Times New Roman"/>
          <w:sz w:val="24"/>
          <w:szCs w:val="24"/>
        </w:rPr>
        <w:t xml:space="preserve"> (2017), Omri and Hadj (2020), and </w:t>
      </w:r>
      <w:proofErr w:type="spellStart"/>
      <w:r w:rsidR="005B5F11" w:rsidRPr="00CF7213">
        <w:rPr>
          <w:rFonts w:ascii="Times New Roman" w:hAnsi="Times New Roman" w:cs="Times New Roman"/>
          <w:sz w:val="24"/>
          <w:szCs w:val="24"/>
        </w:rPr>
        <w:t>Bouchoucha</w:t>
      </w:r>
      <w:proofErr w:type="spellEnd"/>
      <w:r w:rsidR="005B5F11" w:rsidRPr="00CF7213">
        <w:rPr>
          <w:rFonts w:ascii="Times New Roman" w:hAnsi="Times New Roman" w:cs="Times New Roman"/>
          <w:sz w:val="24"/>
          <w:szCs w:val="24"/>
        </w:rPr>
        <w:t xml:space="preserve"> (2021)</w:t>
      </w:r>
      <w:r w:rsidR="005B5F11" w:rsidRPr="00CF7213">
        <w:rPr>
          <w:rFonts w:ascii="Times New Roman" w:hAnsi="Times New Roman" w:cs="Times New Roman"/>
          <w:sz w:val="24"/>
          <w:szCs w:val="24"/>
        </w:rPr>
        <w:t xml:space="preserve">. </w:t>
      </w:r>
      <w:r w:rsidR="00D16945" w:rsidRPr="00CF7213">
        <w:rPr>
          <w:rFonts w:ascii="Times New Roman" w:hAnsi="Times New Roman" w:cs="Times New Roman"/>
          <w:sz w:val="24"/>
          <w:szCs w:val="24"/>
        </w:rPr>
        <w:t xml:space="preserve">Better educated labor </w:t>
      </w:r>
      <w:r w:rsidR="005D03B0" w:rsidRPr="00CF7213">
        <w:rPr>
          <w:rFonts w:ascii="Times New Roman" w:hAnsi="Times New Roman" w:cs="Times New Roman"/>
          <w:sz w:val="24"/>
          <w:szCs w:val="24"/>
        </w:rPr>
        <w:t xml:space="preserve">tends to decrease the pollution in oil-importing MENA and </w:t>
      </w:r>
      <w:r w:rsidR="0032664F" w:rsidRPr="00CF7213">
        <w:rPr>
          <w:rFonts w:ascii="Times New Roman" w:hAnsi="Times New Roman" w:cs="Times New Roman"/>
          <w:sz w:val="24"/>
          <w:szCs w:val="24"/>
        </w:rPr>
        <w:t xml:space="preserve">thus </w:t>
      </w:r>
      <w:r w:rsidR="005D03B0" w:rsidRPr="00CF7213">
        <w:rPr>
          <w:rFonts w:ascii="Times New Roman" w:hAnsi="Times New Roman" w:cs="Times New Roman"/>
          <w:sz w:val="24"/>
          <w:szCs w:val="24"/>
        </w:rPr>
        <w:t xml:space="preserve">whole sample. </w:t>
      </w:r>
    </w:p>
    <w:tbl>
      <w:tblPr>
        <w:tblStyle w:val="TableGrid"/>
        <w:tblpPr w:leftFromText="180" w:rightFromText="180" w:vertAnchor="page" w:horzAnchor="margin" w:tblpY="1202"/>
        <w:tblW w:w="0" w:type="auto"/>
        <w:tblLook w:val="04A0" w:firstRow="1" w:lastRow="0" w:firstColumn="1" w:lastColumn="0" w:noHBand="0" w:noVBand="1"/>
      </w:tblPr>
      <w:tblGrid>
        <w:gridCol w:w="1838"/>
        <w:gridCol w:w="1843"/>
        <w:gridCol w:w="2551"/>
        <w:gridCol w:w="2830"/>
      </w:tblGrid>
      <w:tr w:rsidR="00367E49" w:rsidRPr="00CF7213" w14:paraId="0B7EC366" w14:textId="77777777" w:rsidTr="00367E49">
        <w:tc>
          <w:tcPr>
            <w:tcW w:w="9062" w:type="dxa"/>
            <w:gridSpan w:val="4"/>
          </w:tcPr>
          <w:p w14:paraId="2FA5ECEB" w14:textId="77777777" w:rsidR="00367E49" w:rsidRPr="00325056" w:rsidRDefault="00367E49" w:rsidP="00367E49">
            <w:pPr>
              <w:rPr>
                <w:rFonts w:ascii="Times New Roman" w:hAnsi="Times New Roman" w:cs="Times New Roman"/>
                <w:sz w:val="24"/>
                <w:szCs w:val="24"/>
              </w:rPr>
            </w:pPr>
            <w:r w:rsidRPr="00625158">
              <w:rPr>
                <w:rFonts w:ascii="Times New Roman" w:hAnsi="Times New Roman" w:cs="Times New Roman"/>
                <w:b/>
                <w:bCs/>
                <w:sz w:val="24"/>
                <w:szCs w:val="24"/>
              </w:rPr>
              <w:lastRenderedPageBreak/>
              <w:t>Table 3:</w:t>
            </w:r>
            <w:r>
              <w:rPr>
                <w:rFonts w:ascii="Times New Roman" w:hAnsi="Times New Roman" w:cs="Times New Roman"/>
                <w:sz w:val="24"/>
                <w:szCs w:val="24"/>
              </w:rPr>
              <w:t xml:space="preserve"> Thresholding Effect of Governance</w:t>
            </w:r>
          </w:p>
        </w:tc>
      </w:tr>
      <w:tr w:rsidR="00367E49" w:rsidRPr="00CF7213" w14:paraId="44D35B41" w14:textId="77777777" w:rsidTr="00367E49">
        <w:tc>
          <w:tcPr>
            <w:tcW w:w="1838" w:type="dxa"/>
          </w:tcPr>
          <w:p w14:paraId="191AD33C" w14:textId="77777777" w:rsidR="00367E49" w:rsidRPr="00325056" w:rsidRDefault="00367E49" w:rsidP="00367E49">
            <w:pPr>
              <w:rPr>
                <w:rFonts w:ascii="Times New Roman" w:hAnsi="Times New Roman" w:cs="Times New Roman"/>
                <w:sz w:val="24"/>
                <w:szCs w:val="24"/>
              </w:rPr>
            </w:pPr>
          </w:p>
        </w:tc>
        <w:tc>
          <w:tcPr>
            <w:tcW w:w="1843" w:type="dxa"/>
          </w:tcPr>
          <w:p w14:paraId="35265A99"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Whole Sample</w:t>
            </w:r>
          </w:p>
        </w:tc>
        <w:tc>
          <w:tcPr>
            <w:tcW w:w="2551" w:type="dxa"/>
          </w:tcPr>
          <w:p w14:paraId="1B6E6318"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Oil-Exporting MENA</w:t>
            </w:r>
          </w:p>
        </w:tc>
        <w:tc>
          <w:tcPr>
            <w:tcW w:w="2830" w:type="dxa"/>
          </w:tcPr>
          <w:p w14:paraId="74DC5C71"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Oil-Importing MENA</w:t>
            </w:r>
          </w:p>
        </w:tc>
      </w:tr>
      <w:tr w:rsidR="00367E49" w:rsidRPr="00CF7213" w14:paraId="3666D77B" w14:textId="77777777" w:rsidTr="00367E49">
        <w:tc>
          <w:tcPr>
            <w:tcW w:w="1838" w:type="dxa"/>
          </w:tcPr>
          <w:p w14:paraId="7B609E5B" w14:textId="77777777" w:rsidR="00367E49" w:rsidRPr="00325056" w:rsidRDefault="00367E49" w:rsidP="00367E49">
            <w:pPr>
              <w:jc w:val="center"/>
              <w:rPr>
                <w:rFonts w:ascii="Times New Roman" w:hAnsi="Times New Roman" w:cs="Times New Roman"/>
                <w:sz w:val="24"/>
                <w:szCs w:val="24"/>
              </w:rPr>
            </w:pPr>
          </w:p>
        </w:tc>
        <w:tc>
          <w:tcPr>
            <w:tcW w:w="1843" w:type="dxa"/>
          </w:tcPr>
          <w:p w14:paraId="44A80FC8" w14:textId="77777777" w:rsidR="00367E49" w:rsidRDefault="00367E49" w:rsidP="00367E49">
            <w:pPr>
              <w:jc w:val="center"/>
              <w:rPr>
                <w:rFonts w:ascii="Times New Roman" w:hAnsi="Times New Roman" w:cs="Times New Roman"/>
                <w:sz w:val="24"/>
                <w:szCs w:val="24"/>
              </w:rPr>
            </w:pPr>
            <w:r>
              <w:rPr>
                <w:rFonts w:ascii="Times New Roman" w:hAnsi="Times New Roman" w:cs="Times New Roman"/>
                <w:sz w:val="24"/>
                <w:szCs w:val="24"/>
              </w:rPr>
              <w:t>Eq. (5.1)</w:t>
            </w:r>
          </w:p>
        </w:tc>
        <w:tc>
          <w:tcPr>
            <w:tcW w:w="2551" w:type="dxa"/>
          </w:tcPr>
          <w:p w14:paraId="7E7235E8" w14:textId="77777777" w:rsidR="00367E49" w:rsidRDefault="00367E49" w:rsidP="00367E49">
            <w:pPr>
              <w:jc w:val="center"/>
              <w:rPr>
                <w:rFonts w:ascii="Times New Roman" w:hAnsi="Times New Roman" w:cs="Times New Roman"/>
                <w:sz w:val="24"/>
                <w:szCs w:val="24"/>
              </w:rPr>
            </w:pPr>
            <w:r>
              <w:rPr>
                <w:rFonts w:ascii="Times New Roman" w:hAnsi="Times New Roman" w:cs="Times New Roman"/>
                <w:sz w:val="24"/>
                <w:szCs w:val="24"/>
              </w:rPr>
              <w:t>Eq. (5.2)</w:t>
            </w:r>
          </w:p>
        </w:tc>
        <w:tc>
          <w:tcPr>
            <w:tcW w:w="2830" w:type="dxa"/>
          </w:tcPr>
          <w:p w14:paraId="7E8B05B4" w14:textId="77777777" w:rsidR="00367E49" w:rsidRDefault="00367E49" w:rsidP="00367E49">
            <w:pPr>
              <w:jc w:val="center"/>
              <w:rPr>
                <w:rFonts w:ascii="Times New Roman" w:hAnsi="Times New Roman" w:cs="Times New Roman"/>
                <w:sz w:val="24"/>
                <w:szCs w:val="24"/>
              </w:rPr>
            </w:pPr>
            <w:r>
              <w:rPr>
                <w:rFonts w:ascii="Times New Roman" w:hAnsi="Times New Roman" w:cs="Times New Roman"/>
                <w:sz w:val="24"/>
                <w:szCs w:val="24"/>
              </w:rPr>
              <w:t>Eq. (5.3)</w:t>
            </w:r>
          </w:p>
        </w:tc>
      </w:tr>
      <w:tr w:rsidR="00367E49" w:rsidRPr="00CF7213" w14:paraId="752BC876" w14:textId="77777777" w:rsidTr="00367E49">
        <w:tc>
          <w:tcPr>
            <w:tcW w:w="1838" w:type="dxa"/>
          </w:tcPr>
          <w:p w14:paraId="226564B9" w14:textId="77777777" w:rsidR="00367E49" w:rsidRPr="00325056" w:rsidRDefault="00367E49" w:rsidP="00367E49">
            <w:pPr>
              <w:rPr>
                <w:rFonts w:ascii="Times New Roman" w:hAnsi="Times New Roman" w:cs="Times New Roman"/>
                <w:sz w:val="24"/>
                <w:szCs w:val="24"/>
              </w:rPr>
            </w:pPr>
            <w:r w:rsidRPr="00325056">
              <w:rPr>
                <w:rFonts w:ascii="Times New Roman" w:hAnsi="Times New Roman" w:cs="Times New Roman"/>
                <w:sz w:val="24"/>
                <w:szCs w:val="24"/>
              </w:rPr>
              <w:t>Threshold</w:t>
            </w:r>
            <w:r>
              <w:rPr>
                <w:rFonts w:ascii="Times New Roman" w:hAnsi="Times New Roman" w:cs="Times New Roman"/>
                <w:sz w:val="24"/>
                <w:szCs w:val="24"/>
              </w:rPr>
              <w:t xml:space="preserve"> GOV</w:t>
            </w:r>
          </w:p>
          <w:p w14:paraId="26D5DB49" w14:textId="77777777" w:rsidR="00367E49" w:rsidRPr="00325056" w:rsidRDefault="00367E49" w:rsidP="00367E49">
            <w:pPr>
              <w:rPr>
                <w:rFonts w:ascii="Times New Roman" w:hAnsi="Times New Roman" w:cs="Times New Roman"/>
                <w:sz w:val="24"/>
                <w:szCs w:val="24"/>
              </w:rPr>
            </w:pPr>
            <w:r w:rsidRPr="00325056">
              <w:rPr>
                <w:rFonts w:ascii="Times New Roman" w:hAnsi="Times New Roman" w:cs="Times New Roman"/>
                <w:sz w:val="24"/>
                <w:szCs w:val="24"/>
              </w:rPr>
              <w:t>F</w:t>
            </w:r>
            <w:r w:rsidRPr="00CF7213">
              <w:rPr>
                <w:rFonts w:ascii="Times New Roman" w:hAnsi="Times New Roman" w:cs="Times New Roman"/>
                <w:sz w:val="24"/>
                <w:szCs w:val="24"/>
              </w:rPr>
              <w:t>B</w:t>
            </w:r>
            <w:r w:rsidRPr="00325056">
              <w:rPr>
                <w:rFonts w:ascii="Times New Roman" w:hAnsi="Times New Roman" w:cs="Times New Roman"/>
                <w:sz w:val="24"/>
                <w:szCs w:val="24"/>
              </w:rPr>
              <w:t>[.]</w:t>
            </w:r>
          </w:p>
        </w:tc>
        <w:tc>
          <w:tcPr>
            <w:tcW w:w="1843" w:type="dxa"/>
          </w:tcPr>
          <w:p w14:paraId="754A3D55"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0.445***</w:t>
            </w:r>
          </w:p>
          <w:p w14:paraId="3C1FE076"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16.86 [0.00]</w:t>
            </w:r>
          </w:p>
        </w:tc>
        <w:tc>
          <w:tcPr>
            <w:tcW w:w="2551" w:type="dxa"/>
          </w:tcPr>
          <w:p w14:paraId="2DF2EF00"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0.445***</w:t>
            </w:r>
          </w:p>
          <w:p w14:paraId="5BC7AE90"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14.69 [0.00]</w:t>
            </w:r>
          </w:p>
        </w:tc>
        <w:tc>
          <w:tcPr>
            <w:tcW w:w="2830" w:type="dxa"/>
          </w:tcPr>
          <w:p w14:paraId="1680A2CE"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0.613*</w:t>
            </w:r>
          </w:p>
          <w:p w14:paraId="5FF2802B"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13.95[0.08]</w:t>
            </w:r>
          </w:p>
        </w:tc>
      </w:tr>
      <w:tr w:rsidR="00367E49" w:rsidRPr="00CF7213" w14:paraId="3FEFC1E7" w14:textId="77777777" w:rsidTr="00367E49">
        <w:tc>
          <w:tcPr>
            <w:tcW w:w="1838" w:type="dxa"/>
          </w:tcPr>
          <w:p w14:paraId="2BB644B7" w14:textId="77777777" w:rsidR="00367E49" w:rsidRPr="00325056" w:rsidRDefault="00367E49" w:rsidP="00367E49">
            <w:pPr>
              <w:rPr>
                <w:rFonts w:ascii="Times New Roman" w:hAnsi="Times New Roman" w:cs="Times New Roman"/>
                <w:sz w:val="24"/>
                <w:szCs w:val="24"/>
              </w:rPr>
            </w:pPr>
            <w:proofErr w:type="gramStart"/>
            <w:r w:rsidRPr="00325056">
              <w:rPr>
                <w:rFonts w:ascii="Times New Roman" w:hAnsi="Times New Roman" w:cs="Times New Roman"/>
                <w:sz w:val="24"/>
                <w:szCs w:val="24"/>
              </w:rPr>
              <w:t>GDPpc</w:t>
            </w:r>
            <w:r w:rsidRPr="00CF7213">
              <w:rPr>
                <w:rFonts w:ascii="Times New Roman" w:hAnsi="Times New Roman" w:cs="Times New Roman"/>
                <w:sz w:val="24"/>
                <w:szCs w:val="24"/>
              </w:rPr>
              <w:t>i,t</w:t>
            </w:r>
            <w:proofErr w:type="gramEnd"/>
            <w:r w:rsidRPr="00CF7213">
              <w:rPr>
                <w:rFonts w:ascii="Times New Roman" w:hAnsi="Times New Roman" w:cs="Times New Roman"/>
                <w:sz w:val="24"/>
                <w:szCs w:val="24"/>
              </w:rPr>
              <w:t>-1</w:t>
            </w:r>
          </w:p>
        </w:tc>
        <w:tc>
          <w:tcPr>
            <w:tcW w:w="1843" w:type="dxa"/>
          </w:tcPr>
          <w:p w14:paraId="0A76DF0D"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0.679***</w:t>
            </w:r>
          </w:p>
          <w:p w14:paraId="0D579C8A"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(0.053)</w:t>
            </w:r>
          </w:p>
        </w:tc>
        <w:tc>
          <w:tcPr>
            <w:tcW w:w="2551" w:type="dxa"/>
          </w:tcPr>
          <w:p w14:paraId="751D110D"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0.742***</w:t>
            </w:r>
          </w:p>
          <w:p w14:paraId="77242564"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(0.066)</w:t>
            </w:r>
          </w:p>
        </w:tc>
        <w:tc>
          <w:tcPr>
            <w:tcW w:w="2830" w:type="dxa"/>
          </w:tcPr>
          <w:p w14:paraId="40BB6F54"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0.690***</w:t>
            </w:r>
          </w:p>
          <w:p w14:paraId="71AAC90C"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(0.092)</w:t>
            </w:r>
          </w:p>
        </w:tc>
      </w:tr>
      <w:tr w:rsidR="00367E49" w:rsidRPr="00CF7213" w14:paraId="0AD353FA" w14:textId="77777777" w:rsidTr="00367E49">
        <w:tc>
          <w:tcPr>
            <w:tcW w:w="1838" w:type="dxa"/>
          </w:tcPr>
          <w:p w14:paraId="6BEE8E29" w14:textId="77777777" w:rsidR="00367E49" w:rsidRPr="00325056" w:rsidRDefault="00367E49" w:rsidP="00367E49">
            <w:pPr>
              <w:rPr>
                <w:rFonts w:ascii="Times New Roman" w:hAnsi="Times New Roman" w:cs="Times New Roman"/>
                <w:sz w:val="24"/>
                <w:szCs w:val="24"/>
              </w:rPr>
            </w:pPr>
            <w:proofErr w:type="spellStart"/>
            <w:r w:rsidRPr="00325056">
              <w:rPr>
                <w:rFonts w:ascii="Times New Roman" w:hAnsi="Times New Roman" w:cs="Times New Roman"/>
                <w:sz w:val="24"/>
                <w:szCs w:val="24"/>
              </w:rPr>
              <w:t>REC</w:t>
            </w:r>
            <w:r w:rsidRPr="00CF7213">
              <w:rPr>
                <w:rFonts w:ascii="Times New Roman" w:hAnsi="Times New Roman" w:cs="Times New Roman"/>
                <w:sz w:val="24"/>
                <w:szCs w:val="24"/>
              </w:rPr>
              <w:t>it</w:t>
            </w:r>
            <w:proofErr w:type="spellEnd"/>
          </w:p>
        </w:tc>
        <w:tc>
          <w:tcPr>
            <w:tcW w:w="1843" w:type="dxa"/>
          </w:tcPr>
          <w:p w14:paraId="39D0B388"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-0.005</w:t>
            </w:r>
          </w:p>
          <w:p w14:paraId="16842CF8"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(0.004)</w:t>
            </w:r>
          </w:p>
        </w:tc>
        <w:tc>
          <w:tcPr>
            <w:tcW w:w="2551" w:type="dxa"/>
          </w:tcPr>
          <w:p w14:paraId="67BDE149"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-0.018</w:t>
            </w:r>
          </w:p>
          <w:p w14:paraId="7A789A63"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(0.020)</w:t>
            </w:r>
          </w:p>
        </w:tc>
        <w:tc>
          <w:tcPr>
            <w:tcW w:w="2830" w:type="dxa"/>
          </w:tcPr>
          <w:p w14:paraId="7FC7C53E"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-0.015***</w:t>
            </w:r>
          </w:p>
          <w:p w14:paraId="2DE6D057"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(0.004)</w:t>
            </w:r>
          </w:p>
        </w:tc>
      </w:tr>
      <w:tr w:rsidR="00367E49" w:rsidRPr="00CF7213" w14:paraId="221A0468" w14:textId="77777777" w:rsidTr="00367E49">
        <w:tc>
          <w:tcPr>
            <w:tcW w:w="1838" w:type="dxa"/>
          </w:tcPr>
          <w:p w14:paraId="68496467" w14:textId="77777777" w:rsidR="00367E49" w:rsidRPr="00325056" w:rsidRDefault="00367E49" w:rsidP="00367E49">
            <w:pPr>
              <w:rPr>
                <w:rFonts w:ascii="Times New Roman" w:hAnsi="Times New Roman" w:cs="Times New Roman"/>
                <w:sz w:val="24"/>
                <w:szCs w:val="24"/>
              </w:rPr>
            </w:pPr>
            <w:proofErr w:type="spellStart"/>
            <w:r w:rsidRPr="00325056">
              <w:rPr>
                <w:rFonts w:ascii="Times New Roman" w:hAnsi="Times New Roman" w:cs="Times New Roman"/>
                <w:sz w:val="24"/>
                <w:szCs w:val="24"/>
              </w:rPr>
              <w:t>GOV</w:t>
            </w:r>
            <w:r w:rsidRPr="00CF7213">
              <w:rPr>
                <w:rFonts w:ascii="Times New Roman" w:hAnsi="Times New Roman" w:cs="Times New Roman"/>
                <w:sz w:val="24"/>
                <w:szCs w:val="24"/>
              </w:rPr>
              <w:t>it</w:t>
            </w:r>
            <w:proofErr w:type="spellEnd"/>
          </w:p>
        </w:tc>
        <w:tc>
          <w:tcPr>
            <w:tcW w:w="1843" w:type="dxa"/>
          </w:tcPr>
          <w:p w14:paraId="629DA14D"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-0.088**</w:t>
            </w:r>
          </w:p>
          <w:p w14:paraId="5441F7AA"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(0.042)</w:t>
            </w:r>
          </w:p>
        </w:tc>
        <w:tc>
          <w:tcPr>
            <w:tcW w:w="2551" w:type="dxa"/>
          </w:tcPr>
          <w:p w14:paraId="01C715CB"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-0.041</w:t>
            </w:r>
          </w:p>
          <w:p w14:paraId="4D9BC8D7"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(0.054)</w:t>
            </w:r>
          </w:p>
        </w:tc>
        <w:tc>
          <w:tcPr>
            <w:tcW w:w="2830" w:type="dxa"/>
          </w:tcPr>
          <w:p w14:paraId="6C74AD82"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-0.287***</w:t>
            </w:r>
          </w:p>
          <w:p w14:paraId="5331370E"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(0.071)</w:t>
            </w:r>
          </w:p>
        </w:tc>
      </w:tr>
      <w:tr w:rsidR="00367E49" w:rsidRPr="00CF7213" w14:paraId="385BA9D3" w14:textId="77777777" w:rsidTr="00367E49">
        <w:tc>
          <w:tcPr>
            <w:tcW w:w="1838" w:type="dxa"/>
          </w:tcPr>
          <w:p w14:paraId="5B27C7F8" w14:textId="77777777" w:rsidR="00367E49" w:rsidRPr="00325056" w:rsidRDefault="00367E49" w:rsidP="00367E49">
            <w:pPr>
              <w:rPr>
                <w:rFonts w:ascii="Times New Roman" w:hAnsi="Times New Roman" w:cs="Times New Roman"/>
                <w:sz w:val="24"/>
                <w:szCs w:val="24"/>
              </w:rPr>
            </w:pPr>
            <w:proofErr w:type="spellStart"/>
            <w:r w:rsidRPr="00325056">
              <w:rPr>
                <w:rFonts w:ascii="Times New Roman" w:hAnsi="Times New Roman" w:cs="Times New Roman"/>
                <w:sz w:val="24"/>
                <w:szCs w:val="24"/>
              </w:rPr>
              <w:t>HC</w:t>
            </w:r>
            <w:r w:rsidRPr="00CF7213">
              <w:rPr>
                <w:rFonts w:ascii="Times New Roman" w:hAnsi="Times New Roman" w:cs="Times New Roman"/>
                <w:sz w:val="24"/>
                <w:szCs w:val="24"/>
              </w:rPr>
              <w:t>it</w:t>
            </w:r>
            <w:proofErr w:type="spellEnd"/>
          </w:p>
        </w:tc>
        <w:tc>
          <w:tcPr>
            <w:tcW w:w="1843" w:type="dxa"/>
          </w:tcPr>
          <w:p w14:paraId="202F6C28"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-0.083**</w:t>
            </w:r>
          </w:p>
          <w:p w14:paraId="5655060F"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(0.038)</w:t>
            </w:r>
          </w:p>
        </w:tc>
        <w:tc>
          <w:tcPr>
            <w:tcW w:w="2551" w:type="dxa"/>
          </w:tcPr>
          <w:p w14:paraId="16D64AE3"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-0.006</w:t>
            </w:r>
          </w:p>
          <w:p w14:paraId="3603AD59"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(0.046)</w:t>
            </w:r>
          </w:p>
        </w:tc>
        <w:tc>
          <w:tcPr>
            <w:tcW w:w="2830" w:type="dxa"/>
          </w:tcPr>
          <w:p w14:paraId="461E02BA"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-0.364***</w:t>
            </w:r>
          </w:p>
          <w:p w14:paraId="085B79C8"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(0.066)</w:t>
            </w:r>
          </w:p>
        </w:tc>
      </w:tr>
      <w:tr w:rsidR="00367E49" w:rsidRPr="00CF7213" w14:paraId="38B7B0CB" w14:textId="77777777" w:rsidTr="00367E49">
        <w:tc>
          <w:tcPr>
            <w:tcW w:w="1838" w:type="dxa"/>
          </w:tcPr>
          <w:p w14:paraId="2F8ED806" w14:textId="77777777" w:rsidR="00367E49" w:rsidRPr="00325056" w:rsidRDefault="00367E49" w:rsidP="00367E49">
            <w:pPr>
              <w:rPr>
                <w:rFonts w:ascii="Times New Roman" w:hAnsi="Times New Roman" w:cs="Times New Roman"/>
                <w:sz w:val="24"/>
                <w:szCs w:val="24"/>
              </w:rPr>
            </w:pPr>
            <w:proofErr w:type="spellStart"/>
            <w:r w:rsidRPr="00325056">
              <w:rPr>
                <w:rFonts w:ascii="Times New Roman" w:hAnsi="Times New Roman" w:cs="Times New Roman"/>
                <w:sz w:val="24"/>
                <w:szCs w:val="24"/>
              </w:rPr>
              <w:t>FDI</w:t>
            </w:r>
            <w:r w:rsidRPr="00CF7213">
              <w:rPr>
                <w:rFonts w:ascii="Times New Roman" w:hAnsi="Times New Roman" w:cs="Times New Roman"/>
                <w:sz w:val="24"/>
                <w:szCs w:val="24"/>
              </w:rPr>
              <w:t>it</w:t>
            </w:r>
            <w:proofErr w:type="spellEnd"/>
          </w:p>
          <w:p w14:paraId="160225E4" w14:textId="77777777" w:rsidR="00367E49" w:rsidRPr="00325056" w:rsidRDefault="00367E49" w:rsidP="00367E49">
            <w:pPr>
              <w:rPr>
                <w:rFonts w:ascii="Times New Roman" w:hAnsi="Times New Roman" w:cs="Times New Roman"/>
                <w:sz w:val="24"/>
                <w:szCs w:val="24"/>
              </w:rPr>
            </w:pPr>
            <w:r w:rsidRPr="00325056">
              <w:rPr>
                <w:rFonts w:ascii="Times New Roman" w:hAnsi="Times New Roman" w:cs="Times New Roman"/>
                <w:sz w:val="24"/>
                <w:szCs w:val="24"/>
              </w:rPr>
              <w:t>(</w:t>
            </w:r>
            <w:proofErr w:type="spellStart"/>
            <w:r>
              <w:rPr>
                <w:rFonts w:ascii="Times New Roman" w:hAnsi="Times New Roman" w:cs="Times New Roman"/>
                <w:sz w:val="24"/>
                <w:szCs w:val="24"/>
              </w:rPr>
              <w:t>GOV</w:t>
            </w:r>
            <w:r w:rsidRPr="00CF7213">
              <w:rPr>
                <w:rFonts w:ascii="Times New Roman" w:hAnsi="Times New Roman" w:cs="Times New Roman"/>
                <w:sz w:val="24"/>
                <w:szCs w:val="24"/>
              </w:rPr>
              <w:t>it</w:t>
            </w:r>
            <w:proofErr w:type="spellEnd"/>
            <w:r w:rsidRPr="00325056">
              <w:rPr>
                <w:rFonts w:ascii="Times New Roman" w:hAnsi="Times New Roman" w:cs="Times New Roman"/>
                <w:sz w:val="24"/>
                <w:szCs w:val="24"/>
              </w:rPr>
              <w:t xml:space="preserve"> ≤ λ)</w:t>
            </w:r>
          </w:p>
        </w:tc>
        <w:tc>
          <w:tcPr>
            <w:tcW w:w="1843" w:type="dxa"/>
          </w:tcPr>
          <w:p w14:paraId="6B7448C8"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0.007**</w:t>
            </w:r>
          </w:p>
          <w:p w14:paraId="67192042"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(0.002)</w:t>
            </w:r>
          </w:p>
        </w:tc>
        <w:tc>
          <w:tcPr>
            <w:tcW w:w="2551" w:type="dxa"/>
          </w:tcPr>
          <w:p w14:paraId="49F76AB4"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0.009**</w:t>
            </w:r>
          </w:p>
          <w:p w14:paraId="33C5565B"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(0.003)</w:t>
            </w:r>
          </w:p>
        </w:tc>
        <w:tc>
          <w:tcPr>
            <w:tcW w:w="2830" w:type="dxa"/>
          </w:tcPr>
          <w:p w14:paraId="348EA82B"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0.004*</w:t>
            </w:r>
          </w:p>
          <w:p w14:paraId="5FD63B8E"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(0.002)</w:t>
            </w:r>
          </w:p>
        </w:tc>
      </w:tr>
      <w:tr w:rsidR="00367E49" w:rsidRPr="00CF7213" w14:paraId="2A3F6F61" w14:textId="77777777" w:rsidTr="00367E49">
        <w:tc>
          <w:tcPr>
            <w:tcW w:w="1838" w:type="dxa"/>
          </w:tcPr>
          <w:p w14:paraId="7A063F66" w14:textId="77777777" w:rsidR="00367E49" w:rsidRPr="00325056" w:rsidRDefault="00367E49" w:rsidP="00367E49">
            <w:pPr>
              <w:rPr>
                <w:rFonts w:ascii="Times New Roman" w:hAnsi="Times New Roman" w:cs="Times New Roman"/>
                <w:sz w:val="24"/>
                <w:szCs w:val="24"/>
              </w:rPr>
            </w:pPr>
            <w:proofErr w:type="spellStart"/>
            <w:r w:rsidRPr="00325056">
              <w:rPr>
                <w:rFonts w:ascii="Times New Roman" w:hAnsi="Times New Roman" w:cs="Times New Roman"/>
                <w:sz w:val="24"/>
                <w:szCs w:val="24"/>
              </w:rPr>
              <w:t>FDI</w:t>
            </w:r>
            <w:r w:rsidRPr="00CF7213">
              <w:rPr>
                <w:rFonts w:ascii="Times New Roman" w:hAnsi="Times New Roman" w:cs="Times New Roman"/>
                <w:sz w:val="24"/>
                <w:szCs w:val="24"/>
              </w:rPr>
              <w:t>it</w:t>
            </w:r>
            <w:proofErr w:type="spellEnd"/>
          </w:p>
          <w:p w14:paraId="5CBB1C39" w14:textId="77777777" w:rsidR="00367E49" w:rsidRPr="00325056" w:rsidRDefault="00367E49" w:rsidP="00367E49">
            <w:pPr>
              <w:rPr>
                <w:rFonts w:ascii="Times New Roman" w:hAnsi="Times New Roman" w:cs="Times New Roman"/>
                <w:sz w:val="24"/>
                <w:szCs w:val="24"/>
              </w:rPr>
            </w:pPr>
            <w:r w:rsidRPr="00325056">
              <w:rPr>
                <w:rFonts w:ascii="Times New Roman" w:hAnsi="Times New Roman" w:cs="Times New Roman"/>
                <w:sz w:val="24"/>
                <w:szCs w:val="24"/>
              </w:rPr>
              <w:t>(</w:t>
            </w:r>
            <w:proofErr w:type="spellStart"/>
            <w:r>
              <w:rPr>
                <w:rFonts w:ascii="Times New Roman" w:hAnsi="Times New Roman" w:cs="Times New Roman"/>
                <w:sz w:val="24"/>
                <w:szCs w:val="24"/>
              </w:rPr>
              <w:t>GOV</w:t>
            </w:r>
            <w:r w:rsidRPr="00CF7213">
              <w:rPr>
                <w:rFonts w:ascii="Times New Roman" w:hAnsi="Times New Roman" w:cs="Times New Roman"/>
                <w:sz w:val="24"/>
                <w:szCs w:val="24"/>
              </w:rPr>
              <w:t>it</w:t>
            </w:r>
            <w:proofErr w:type="spellEnd"/>
            <w:r w:rsidRPr="00325056">
              <w:rPr>
                <w:rFonts w:ascii="Times New Roman" w:hAnsi="Times New Roman" w:cs="Times New Roman"/>
                <w:sz w:val="24"/>
                <w:szCs w:val="24"/>
              </w:rPr>
              <w:t xml:space="preserve"> &gt; λ)</w:t>
            </w:r>
          </w:p>
        </w:tc>
        <w:tc>
          <w:tcPr>
            <w:tcW w:w="1843" w:type="dxa"/>
          </w:tcPr>
          <w:p w14:paraId="11368D67"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-0.019**</w:t>
            </w:r>
          </w:p>
          <w:p w14:paraId="74DB61F6"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(0.006)</w:t>
            </w:r>
          </w:p>
        </w:tc>
        <w:tc>
          <w:tcPr>
            <w:tcW w:w="2551" w:type="dxa"/>
          </w:tcPr>
          <w:p w14:paraId="1F4A0764"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-0.023**</w:t>
            </w:r>
          </w:p>
          <w:p w14:paraId="760A45E4"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(0.008)</w:t>
            </w:r>
          </w:p>
        </w:tc>
        <w:tc>
          <w:tcPr>
            <w:tcW w:w="2830" w:type="dxa"/>
          </w:tcPr>
          <w:p w14:paraId="03282F5F"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-0.011*</w:t>
            </w:r>
          </w:p>
          <w:p w14:paraId="37AE0696"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(0.006)</w:t>
            </w:r>
          </w:p>
        </w:tc>
      </w:tr>
      <w:tr w:rsidR="00367E49" w:rsidRPr="00CF7213" w14:paraId="22A59F98" w14:textId="77777777" w:rsidTr="00367E49">
        <w:tc>
          <w:tcPr>
            <w:tcW w:w="1838" w:type="dxa"/>
          </w:tcPr>
          <w:p w14:paraId="5EA0A046"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Constant</w:t>
            </w:r>
          </w:p>
        </w:tc>
        <w:tc>
          <w:tcPr>
            <w:tcW w:w="1843" w:type="dxa"/>
          </w:tcPr>
          <w:p w14:paraId="53317492"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-4.061***</w:t>
            </w:r>
          </w:p>
          <w:p w14:paraId="2B51E865"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(0.448)</w:t>
            </w:r>
          </w:p>
        </w:tc>
        <w:tc>
          <w:tcPr>
            <w:tcW w:w="2551" w:type="dxa"/>
          </w:tcPr>
          <w:p w14:paraId="004D3EFD"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-4.575***</w:t>
            </w:r>
          </w:p>
          <w:p w14:paraId="2E7630A6"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(0.608)</w:t>
            </w:r>
          </w:p>
        </w:tc>
        <w:tc>
          <w:tcPr>
            <w:tcW w:w="2830" w:type="dxa"/>
          </w:tcPr>
          <w:p w14:paraId="073527C0"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-3.765***</w:t>
            </w:r>
          </w:p>
          <w:p w14:paraId="1D42B1A4"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(0.698)</w:t>
            </w:r>
          </w:p>
        </w:tc>
      </w:tr>
      <w:tr w:rsidR="00367E49" w:rsidRPr="00CF7213" w14:paraId="3D49D986" w14:textId="77777777" w:rsidTr="00367E49">
        <w:tc>
          <w:tcPr>
            <w:tcW w:w="1838" w:type="dxa"/>
          </w:tcPr>
          <w:p w14:paraId="46E85AD7"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Statistics</w:t>
            </w:r>
          </w:p>
        </w:tc>
        <w:tc>
          <w:tcPr>
            <w:tcW w:w="1843" w:type="dxa"/>
          </w:tcPr>
          <w:p w14:paraId="5AF1D507"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N =</w:t>
            </w:r>
            <w:proofErr w:type="gramStart"/>
            <w:r>
              <w:rPr>
                <w:rFonts w:ascii="Times New Roman" w:hAnsi="Times New Roman" w:cs="Times New Roman"/>
                <w:sz w:val="24"/>
                <w:szCs w:val="24"/>
              </w:rPr>
              <w:t>13  NT</w:t>
            </w:r>
            <w:proofErr w:type="gramEnd"/>
            <w:r>
              <w:rPr>
                <w:rFonts w:ascii="Times New Roman" w:hAnsi="Times New Roman" w:cs="Times New Roman"/>
                <w:sz w:val="24"/>
                <w:szCs w:val="24"/>
              </w:rPr>
              <w:t xml:space="preserve"> =299 R</w:t>
            </w:r>
            <w:r w:rsidRPr="00CF7213">
              <w:rPr>
                <w:rFonts w:ascii="Times New Roman" w:hAnsi="Times New Roman" w:cs="Times New Roman"/>
                <w:sz w:val="24"/>
                <w:szCs w:val="24"/>
              </w:rPr>
              <w:t>2</w:t>
            </w:r>
            <w:r>
              <w:rPr>
                <w:rFonts w:ascii="Times New Roman" w:hAnsi="Times New Roman" w:cs="Times New Roman"/>
                <w:sz w:val="24"/>
                <w:szCs w:val="24"/>
              </w:rPr>
              <w:t xml:space="preserve"> = 0.568 </w:t>
            </w:r>
          </w:p>
          <w:p w14:paraId="0A864F1A"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F = 61.28 [0.00]</w:t>
            </w:r>
          </w:p>
        </w:tc>
        <w:tc>
          <w:tcPr>
            <w:tcW w:w="2551" w:type="dxa"/>
          </w:tcPr>
          <w:p w14:paraId="5D955EF4"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 xml:space="preserve">N = 8     NT = 184 </w:t>
            </w:r>
          </w:p>
          <w:p w14:paraId="46688D8F"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R</w:t>
            </w:r>
            <w:r w:rsidRPr="00CF7213">
              <w:rPr>
                <w:rFonts w:ascii="Times New Roman" w:hAnsi="Times New Roman" w:cs="Times New Roman"/>
                <w:sz w:val="24"/>
                <w:szCs w:val="24"/>
              </w:rPr>
              <w:t>2</w:t>
            </w:r>
            <w:r>
              <w:rPr>
                <w:rFonts w:ascii="Times New Roman" w:hAnsi="Times New Roman" w:cs="Times New Roman"/>
                <w:sz w:val="24"/>
                <w:szCs w:val="24"/>
              </w:rPr>
              <w:t xml:space="preserve"> = 0.561 </w:t>
            </w:r>
          </w:p>
          <w:p w14:paraId="340B7566"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F = 36.27[0.00]</w:t>
            </w:r>
          </w:p>
        </w:tc>
        <w:tc>
          <w:tcPr>
            <w:tcW w:w="2830" w:type="dxa"/>
          </w:tcPr>
          <w:p w14:paraId="36A3AAB7"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 xml:space="preserve">N = 5     NT = 115  </w:t>
            </w:r>
          </w:p>
          <w:p w14:paraId="3FD8EE18" w14:textId="77777777" w:rsidR="00367E49" w:rsidRDefault="00367E49" w:rsidP="00367E49">
            <w:pPr>
              <w:rPr>
                <w:rFonts w:ascii="Times New Roman" w:hAnsi="Times New Roman" w:cs="Times New Roman"/>
                <w:sz w:val="24"/>
                <w:szCs w:val="24"/>
              </w:rPr>
            </w:pPr>
            <w:r>
              <w:rPr>
                <w:rFonts w:ascii="Times New Roman" w:hAnsi="Times New Roman" w:cs="Times New Roman"/>
                <w:sz w:val="24"/>
                <w:szCs w:val="24"/>
              </w:rPr>
              <w:t>R</w:t>
            </w:r>
            <w:r w:rsidRPr="00CF7213">
              <w:rPr>
                <w:rFonts w:ascii="Times New Roman" w:hAnsi="Times New Roman" w:cs="Times New Roman"/>
                <w:sz w:val="24"/>
                <w:szCs w:val="24"/>
              </w:rPr>
              <w:t>2</w:t>
            </w:r>
            <w:r>
              <w:rPr>
                <w:rFonts w:ascii="Times New Roman" w:hAnsi="Times New Roman" w:cs="Times New Roman"/>
                <w:sz w:val="24"/>
                <w:szCs w:val="24"/>
              </w:rPr>
              <w:t xml:space="preserve"> = 0.776 </w:t>
            </w:r>
          </w:p>
          <w:p w14:paraId="0032F0BB" w14:textId="77777777" w:rsidR="00367E49" w:rsidRPr="00325056" w:rsidRDefault="00367E49" w:rsidP="00367E49">
            <w:pPr>
              <w:rPr>
                <w:rFonts w:ascii="Times New Roman" w:hAnsi="Times New Roman" w:cs="Times New Roman"/>
                <w:sz w:val="24"/>
                <w:szCs w:val="24"/>
              </w:rPr>
            </w:pPr>
            <w:r>
              <w:rPr>
                <w:rFonts w:ascii="Times New Roman" w:hAnsi="Times New Roman" w:cs="Times New Roman"/>
                <w:sz w:val="24"/>
                <w:szCs w:val="24"/>
              </w:rPr>
              <w:t>F = 60.18 [0.00]</w:t>
            </w:r>
          </w:p>
        </w:tc>
      </w:tr>
      <w:tr w:rsidR="00367E49" w:rsidRPr="00CF7213" w14:paraId="6636B2E1" w14:textId="77777777" w:rsidTr="00367E49">
        <w:tc>
          <w:tcPr>
            <w:tcW w:w="9062" w:type="dxa"/>
            <w:gridSpan w:val="4"/>
          </w:tcPr>
          <w:p w14:paraId="552ACE3C" w14:textId="77777777" w:rsidR="00367E49" w:rsidRPr="00325056" w:rsidRDefault="00367E49" w:rsidP="00367E49">
            <w:pPr>
              <w:jc w:val="both"/>
              <w:rPr>
                <w:rFonts w:ascii="Times New Roman" w:hAnsi="Times New Roman" w:cs="Times New Roman"/>
                <w:sz w:val="24"/>
                <w:szCs w:val="24"/>
              </w:rPr>
            </w:pPr>
            <w:r w:rsidRPr="00CF7213">
              <w:rPr>
                <w:rFonts w:ascii="Times New Roman" w:hAnsi="Times New Roman" w:cs="Times New Roman"/>
                <w:sz w:val="24"/>
                <w:szCs w:val="24"/>
              </w:rPr>
              <w:t xml:space="preserve">Note: FB is the bootstrapped F-test based on 1000 replications to test the statistical insignificance of the threshold level and [.] is the p-value of the test. The values in parentheses are the standard errors. * and ** respectively, denote significance at 5 % and 1 % levels. N and NT are, correspondingly, the numbers of countries and the effective number of observations.  </w:t>
            </w:r>
          </w:p>
        </w:tc>
      </w:tr>
    </w:tbl>
    <w:p w14:paraId="091E8885" w14:textId="77777777" w:rsidR="00EB7CD5" w:rsidRPr="00CF7213" w:rsidRDefault="00EB7CD5" w:rsidP="009749D8">
      <w:pPr>
        <w:spacing w:after="0" w:line="360" w:lineRule="auto"/>
        <w:ind w:firstLine="360"/>
        <w:jc w:val="both"/>
        <w:rPr>
          <w:rFonts w:ascii="Times New Roman" w:hAnsi="Times New Roman" w:cs="Times New Roman"/>
          <w:sz w:val="24"/>
          <w:szCs w:val="24"/>
        </w:rPr>
      </w:pPr>
    </w:p>
    <w:p w14:paraId="34604877" w14:textId="1E0004AB" w:rsidR="00E02136" w:rsidRPr="00CF7213" w:rsidRDefault="00E02136" w:rsidP="00E02136">
      <w:pPr>
        <w:pStyle w:val="ListParagraph"/>
        <w:numPr>
          <w:ilvl w:val="0"/>
          <w:numId w:val="1"/>
        </w:numPr>
        <w:spacing w:after="0" w:line="360" w:lineRule="auto"/>
        <w:jc w:val="both"/>
        <w:rPr>
          <w:rFonts w:ascii="Times New Roman" w:hAnsi="Times New Roman" w:cs="Times New Roman"/>
          <w:b/>
          <w:bCs/>
          <w:sz w:val="24"/>
          <w:szCs w:val="24"/>
        </w:rPr>
      </w:pPr>
      <w:r w:rsidRPr="00CF7213">
        <w:rPr>
          <w:rFonts w:ascii="Times New Roman" w:hAnsi="Times New Roman" w:cs="Times New Roman"/>
          <w:b/>
          <w:bCs/>
          <w:sz w:val="24"/>
          <w:szCs w:val="24"/>
        </w:rPr>
        <w:t>Concluding Notes</w:t>
      </w:r>
    </w:p>
    <w:p w14:paraId="01135A86" w14:textId="5D3D22DA" w:rsidR="001906D0" w:rsidRDefault="00FA3C63" w:rsidP="00625158">
      <w:pPr>
        <w:spacing w:line="360" w:lineRule="auto"/>
        <w:ind w:firstLine="284"/>
        <w:jc w:val="both"/>
      </w:pPr>
      <w:r w:rsidRPr="00CF7213">
        <w:rPr>
          <w:rFonts w:ascii="Times New Roman" w:hAnsi="Times New Roman" w:cs="Times New Roman"/>
          <w:sz w:val="24"/>
          <w:szCs w:val="24"/>
        </w:rPr>
        <w:t xml:space="preserve">The international economics literature maintains that foreign direct investments (FDI) bring many benefits </w:t>
      </w:r>
      <w:r w:rsidR="00E269BA" w:rsidRPr="00CF7213">
        <w:rPr>
          <w:rFonts w:ascii="Times New Roman" w:hAnsi="Times New Roman" w:cs="Times New Roman"/>
          <w:sz w:val="24"/>
          <w:szCs w:val="24"/>
        </w:rPr>
        <w:t xml:space="preserve">including better growth episodes, access to financial markets and new technology along with higher total factor productivity. </w:t>
      </w:r>
      <w:r w:rsidR="002D4B4D" w:rsidRPr="00CF7213">
        <w:rPr>
          <w:rFonts w:ascii="Times New Roman" w:hAnsi="Times New Roman" w:cs="Times New Roman"/>
          <w:sz w:val="24"/>
          <w:szCs w:val="24"/>
        </w:rPr>
        <w:t xml:space="preserve">However, the bulk of the </w:t>
      </w:r>
      <w:r w:rsidR="00B028F2" w:rsidRPr="00CF7213">
        <w:rPr>
          <w:rFonts w:ascii="Times New Roman" w:hAnsi="Times New Roman" w:cs="Times New Roman"/>
          <w:sz w:val="24"/>
          <w:szCs w:val="24"/>
        </w:rPr>
        <w:t xml:space="preserve">environmental economics literature reports that FDI leads to pollution. </w:t>
      </w:r>
      <w:r w:rsidR="00A02965" w:rsidRPr="00CF7213">
        <w:rPr>
          <w:rFonts w:ascii="Times New Roman" w:hAnsi="Times New Roman" w:cs="Times New Roman"/>
          <w:sz w:val="24"/>
          <w:szCs w:val="24"/>
        </w:rPr>
        <w:t xml:space="preserve">This paper investigates the relationship between FDI and pollution </w:t>
      </w:r>
      <w:r w:rsidR="006D4557" w:rsidRPr="00CF7213">
        <w:rPr>
          <w:rFonts w:ascii="Times New Roman" w:hAnsi="Times New Roman" w:cs="Times New Roman"/>
          <w:sz w:val="24"/>
          <w:szCs w:val="24"/>
        </w:rPr>
        <w:t>for the Middle East and North Africa (MENA) economies.</w:t>
      </w:r>
      <w:r w:rsidR="001F759F" w:rsidRPr="00CF7213">
        <w:rPr>
          <w:rFonts w:ascii="Times New Roman" w:hAnsi="Times New Roman" w:cs="Times New Roman"/>
          <w:sz w:val="24"/>
          <w:szCs w:val="24"/>
        </w:rPr>
        <w:t xml:space="preserve"> </w:t>
      </w:r>
      <w:r w:rsidR="00541820" w:rsidRPr="00CF7213">
        <w:rPr>
          <w:rFonts w:ascii="Times New Roman" w:hAnsi="Times New Roman" w:cs="Times New Roman"/>
          <w:sz w:val="24"/>
          <w:szCs w:val="24"/>
        </w:rPr>
        <w:t>We especially focus on</w:t>
      </w:r>
      <w:r w:rsidR="001906D0" w:rsidRPr="00CF7213">
        <w:rPr>
          <w:rFonts w:ascii="Times New Roman" w:hAnsi="Times New Roman" w:cs="Times New Roman"/>
          <w:sz w:val="24"/>
          <w:szCs w:val="24"/>
        </w:rPr>
        <w:t xml:space="preserve"> MENA because </w:t>
      </w:r>
      <w:r w:rsidR="001A376C" w:rsidRPr="00CF7213">
        <w:rPr>
          <w:rFonts w:ascii="Times New Roman" w:hAnsi="Times New Roman" w:cs="Times New Roman"/>
          <w:sz w:val="24"/>
          <w:szCs w:val="24"/>
        </w:rPr>
        <w:t>the region</w:t>
      </w:r>
      <w:r w:rsidR="001906D0" w:rsidRPr="00CF7213">
        <w:rPr>
          <w:rFonts w:ascii="Times New Roman" w:hAnsi="Times New Roman" w:cs="Times New Roman"/>
          <w:sz w:val="24"/>
          <w:szCs w:val="24"/>
        </w:rPr>
        <w:t xml:space="preserve"> has various environmental concerns such as water shortages, arable land depletion, inadequate waste management, air pollution, loss of biodiversity, waste management, declining marine resources and degradation of coastal ecosystems (</w:t>
      </w:r>
      <w:proofErr w:type="spellStart"/>
      <w:r w:rsidR="001906D0" w:rsidRPr="00CF7213">
        <w:rPr>
          <w:rFonts w:ascii="Times New Roman" w:hAnsi="Times New Roman" w:cs="Times New Roman"/>
          <w:sz w:val="24"/>
          <w:szCs w:val="24"/>
        </w:rPr>
        <w:t>Abumoghli</w:t>
      </w:r>
      <w:proofErr w:type="spellEnd"/>
      <w:r w:rsidR="007704F1" w:rsidRPr="00CF7213">
        <w:rPr>
          <w:rFonts w:ascii="Times New Roman" w:hAnsi="Times New Roman" w:cs="Times New Roman"/>
          <w:sz w:val="24"/>
          <w:szCs w:val="24"/>
        </w:rPr>
        <w:t xml:space="preserve"> and Goncalves</w:t>
      </w:r>
      <w:r w:rsidR="001906D0" w:rsidRPr="00CF7213">
        <w:rPr>
          <w:rFonts w:ascii="Times New Roman" w:hAnsi="Times New Roman" w:cs="Times New Roman"/>
          <w:sz w:val="24"/>
          <w:szCs w:val="24"/>
        </w:rPr>
        <w:t>, 20</w:t>
      </w:r>
      <w:r w:rsidR="007704F1" w:rsidRPr="00CF7213">
        <w:rPr>
          <w:rFonts w:ascii="Times New Roman" w:hAnsi="Times New Roman" w:cs="Times New Roman"/>
          <w:sz w:val="24"/>
          <w:szCs w:val="24"/>
        </w:rPr>
        <w:t>20</w:t>
      </w:r>
      <w:r w:rsidR="001906D0" w:rsidRPr="00CF7213">
        <w:rPr>
          <w:rFonts w:ascii="Times New Roman" w:hAnsi="Times New Roman" w:cs="Times New Roman"/>
          <w:sz w:val="24"/>
          <w:szCs w:val="24"/>
        </w:rPr>
        <w:t>).</w:t>
      </w:r>
      <w:r w:rsidR="001906D0" w:rsidRPr="007977F4">
        <w:t xml:space="preserve"> </w:t>
      </w:r>
    </w:p>
    <w:p w14:paraId="34DB705D" w14:textId="64749719" w:rsidR="00AE5A7D" w:rsidRDefault="00AE5A7D" w:rsidP="00AE5A7D">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Our panel fixed effects threshold estimation results provide a strong support for the postulation that the impact of FDI on pollution measured as CO</w:t>
      </w:r>
      <w:r w:rsidRPr="00AE5A7D">
        <w:rPr>
          <w:rFonts w:ascii="Times New Roman" w:hAnsi="Times New Roman" w:cs="Times New Roman"/>
          <w:sz w:val="24"/>
          <w:szCs w:val="24"/>
          <w:vertAlign w:val="subscript"/>
        </w:rPr>
        <w:t>2</w:t>
      </w:r>
      <w:r>
        <w:rPr>
          <w:rFonts w:ascii="Times New Roman" w:hAnsi="Times New Roman" w:cs="Times New Roman"/>
          <w:sz w:val="24"/>
          <w:szCs w:val="24"/>
        </w:rPr>
        <w:t xml:space="preserve"> emissions may change depending on the </w:t>
      </w:r>
      <w:r w:rsidR="00A10DD3">
        <w:rPr>
          <w:rFonts w:ascii="Times New Roman" w:hAnsi="Times New Roman" w:cs="Times New Roman"/>
          <w:sz w:val="24"/>
          <w:szCs w:val="24"/>
        </w:rPr>
        <w:t>level</w:t>
      </w:r>
      <w:r w:rsidR="00D64302">
        <w:rPr>
          <w:rFonts w:ascii="Times New Roman" w:hAnsi="Times New Roman" w:cs="Times New Roman"/>
          <w:sz w:val="24"/>
          <w:szCs w:val="24"/>
        </w:rPr>
        <w:t xml:space="preserve"> of</w:t>
      </w:r>
      <w:r w:rsidR="00A10DD3">
        <w:rPr>
          <w:rFonts w:ascii="Times New Roman" w:hAnsi="Times New Roman" w:cs="Times New Roman"/>
          <w:sz w:val="24"/>
          <w:szCs w:val="24"/>
        </w:rPr>
        <w:t xml:space="preserve"> </w:t>
      </w:r>
      <w:r>
        <w:rPr>
          <w:rFonts w:ascii="Times New Roman" w:hAnsi="Times New Roman" w:cs="Times New Roman"/>
          <w:sz w:val="24"/>
          <w:szCs w:val="24"/>
        </w:rPr>
        <w:t xml:space="preserve">country characteristics (CC) including human capital and institutional quality and governance. According to our estimation results, CC provides a data-driven </w:t>
      </w:r>
      <w:r>
        <w:rPr>
          <w:rFonts w:ascii="Times New Roman" w:hAnsi="Times New Roman" w:cs="Times New Roman"/>
          <w:sz w:val="24"/>
          <w:szCs w:val="24"/>
        </w:rPr>
        <w:lastRenderedPageBreak/>
        <w:t>estimated threshold for the effect of FDI on pollution in MENA. This appears also be the case for the samples of oil-exporting and -importing MENA.</w:t>
      </w:r>
    </w:p>
    <w:p w14:paraId="624E0BA1" w14:textId="77777777" w:rsidR="00957CED" w:rsidRDefault="00957CED" w:rsidP="00957CED">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We find that FDI leads to more pollution in economies with weak CC containing less educated labor and worse institutional environments. On the other hand, FDI improves the environmental quality in countries with strong CC including better educated labor and greater institutional environment. These empirical findings may suggest that the validity of pollution haven/halo hypothesis may change depending on the prevailing CC. According to our estimation results, pollution haven appears to be hold in weak CC economies while pollution halo hypothesis is the case for the economies with strong CC.</w:t>
      </w:r>
    </w:p>
    <w:p w14:paraId="64EAB394" w14:textId="0D817F82" w:rsidR="00845860" w:rsidRDefault="008A1470" w:rsidP="00957CED">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Our findings also suggest that </w:t>
      </w:r>
      <w:r w:rsidR="00EF4A30">
        <w:rPr>
          <w:rFonts w:ascii="Times New Roman" w:hAnsi="Times New Roman" w:cs="Times New Roman"/>
          <w:sz w:val="24"/>
          <w:szCs w:val="24"/>
        </w:rPr>
        <w:t xml:space="preserve">the income elasticity of pollution is positive and significant suggesting </w:t>
      </w:r>
      <w:r>
        <w:rPr>
          <w:rFonts w:ascii="Times New Roman" w:hAnsi="Times New Roman" w:cs="Times New Roman"/>
          <w:sz w:val="24"/>
          <w:szCs w:val="24"/>
        </w:rPr>
        <w:t xml:space="preserve">an increase in income leads to more pollution. This is consistent with the scale effect explanation by the conventional </w:t>
      </w:r>
      <w:r w:rsidR="001A376C">
        <w:rPr>
          <w:rFonts w:ascii="Times New Roman" w:hAnsi="Times New Roman" w:cs="Times New Roman"/>
          <w:sz w:val="24"/>
          <w:szCs w:val="24"/>
        </w:rPr>
        <w:t>literature</w:t>
      </w:r>
      <w:r>
        <w:rPr>
          <w:rFonts w:ascii="Times New Roman" w:hAnsi="Times New Roman" w:cs="Times New Roman"/>
          <w:sz w:val="24"/>
          <w:szCs w:val="24"/>
        </w:rPr>
        <w:t xml:space="preserve">. Renewable energy consumption (as a percent of total energy consumption) </w:t>
      </w:r>
      <w:r w:rsidR="00B758B1">
        <w:rPr>
          <w:rFonts w:ascii="Times New Roman" w:hAnsi="Times New Roman" w:cs="Times New Roman"/>
          <w:sz w:val="24"/>
          <w:szCs w:val="24"/>
        </w:rPr>
        <w:t>is associated with</w:t>
      </w:r>
      <w:r>
        <w:rPr>
          <w:rFonts w:ascii="Times New Roman" w:hAnsi="Times New Roman" w:cs="Times New Roman"/>
          <w:sz w:val="24"/>
          <w:szCs w:val="24"/>
        </w:rPr>
        <w:t xml:space="preserve"> a decrease in CO</w:t>
      </w:r>
      <w:r w:rsidRPr="00B758B1">
        <w:rPr>
          <w:rFonts w:ascii="Times New Roman" w:hAnsi="Times New Roman" w:cs="Times New Roman"/>
          <w:sz w:val="24"/>
          <w:szCs w:val="24"/>
          <w:vertAlign w:val="subscript"/>
        </w:rPr>
        <w:t>2</w:t>
      </w:r>
      <w:r>
        <w:rPr>
          <w:rFonts w:ascii="Times New Roman" w:hAnsi="Times New Roman" w:cs="Times New Roman"/>
          <w:sz w:val="24"/>
          <w:szCs w:val="24"/>
        </w:rPr>
        <w:t xml:space="preserve"> emissions. </w:t>
      </w:r>
      <w:r w:rsidR="001A376C">
        <w:rPr>
          <w:rFonts w:ascii="Times New Roman" w:hAnsi="Times New Roman" w:cs="Times New Roman"/>
          <w:sz w:val="24"/>
          <w:szCs w:val="24"/>
        </w:rPr>
        <w:t>More</w:t>
      </w:r>
      <w:r w:rsidR="00B758B1">
        <w:rPr>
          <w:rFonts w:ascii="Times New Roman" w:hAnsi="Times New Roman" w:cs="Times New Roman"/>
          <w:sz w:val="24"/>
          <w:szCs w:val="24"/>
        </w:rPr>
        <w:t xml:space="preserve"> educated labor </w:t>
      </w:r>
      <w:r w:rsidR="001A376C">
        <w:rPr>
          <w:rFonts w:ascii="Times New Roman" w:hAnsi="Times New Roman" w:cs="Times New Roman"/>
          <w:sz w:val="24"/>
          <w:szCs w:val="24"/>
        </w:rPr>
        <w:t>and better</w:t>
      </w:r>
      <w:r w:rsidR="00B758B1">
        <w:rPr>
          <w:rFonts w:ascii="Times New Roman" w:hAnsi="Times New Roman" w:cs="Times New Roman"/>
          <w:sz w:val="24"/>
          <w:szCs w:val="24"/>
        </w:rPr>
        <w:t xml:space="preserve"> institutional environment lead to less pol</w:t>
      </w:r>
      <w:r w:rsidR="0007491D">
        <w:rPr>
          <w:rFonts w:ascii="Times New Roman" w:hAnsi="Times New Roman" w:cs="Times New Roman"/>
          <w:sz w:val="24"/>
          <w:szCs w:val="24"/>
        </w:rPr>
        <w:t>lution</w:t>
      </w:r>
      <w:r>
        <w:rPr>
          <w:rFonts w:ascii="Times New Roman" w:hAnsi="Times New Roman" w:cs="Times New Roman"/>
          <w:sz w:val="24"/>
          <w:szCs w:val="24"/>
        </w:rPr>
        <w:t>.</w:t>
      </w:r>
      <w:r w:rsidR="009B3067">
        <w:rPr>
          <w:rFonts w:ascii="Times New Roman" w:hAnsi="Times New Roman" w:cs="Times New Roman"/>
          <w:sz w:val="24"/>
          <w:szCs w:val="24"/>
        </w:rPr>
        <w:t xml:space="preserve"> </w:t>
      </w:r>
    </w:p>
    <w:p w14:paraId="4BDD5772" w14:textId="44967D54" w:rsidR="001A376C" w:rsidRDefault="00991CAC" w:rsidP="001A376C">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empirical findings in this paper suggest that FDI may encourage growth by promising many benefits like provision of new technology, higher productivity, efficient allocation of capital</w:t>
      </w:r>
      <w:r w:rsidR="006C6ABE">
        <w:rPr>
          <w:rFonts w:ascii="Times New Roman" w:hAnsi="Times New Roman" w:cs="Times New Roman"/>
          <w:sz w:val="24"/>
          <w:szCs w:val="24"/>
        </w:rPr>
        <w:t xml:space="preserve"> and</w:t>
      </w:r>
      <w:r>
        <w:rPr>
          <w:rFonts w:ascii="Times New Roman" w:hAnsi="Times New Roman" w:cs="Times New Roman"/>
          <w:sz w:val="24"/>
          <w:szCs w:val="24"/>
        </w:rPr>
        <w:t xml:space="preserve"> access to financial markets. The policies aiming to improve human capital and institutional environment may be expected to enrich not only the economic benefits of FDI in terms of growth but also environmental effects of FDI in terms of less pollution in MENA.</w:t>
      </w:r>
      <w:r w:rsidR="001A376C">
        <w:rPr>
          <w:rFonts w:ascii="Times New Roman" w:hAnsi="Times New Roman" w:cs="Times New Roman"/>
          <w:sz w:val="24"/>
          <w:szCs w:val="24"/>
        </w:rPr>
        <w:t xml:space="preserve"> </w:t>
      </w:r>
      <w:r w:rsidR="0049139A">
        <w:rPr>
          <w:rFonts w:ascii="Times New Roman" w:hAnsi="Times New Roman" w:cs="Times New Roman"/>
          <w:sz w:val="24"/>
          <w:szCs w:val="24"/>
        </w:rPr>
        <w:t>These policies may also help to achieve the sustainable development goals which promoting the green economy. “Greening” may also be considered as pro-poor</w:t>
      </w:r>
      <w:r w:rsidR="006C00F6">
        <w:rPr>
          <w:rFonts w:ascii="Times New Roman" w:hAnsi="Times New Roman" w:cs="Times New Roman"/>
          <w:sz w:val="24"/>
          <w:szCs w:val="24"/>
        </w:rPr>
        <w:t>: improvement in environmental quality benefits poorer more than the others. All these may contribute to environmental sustainability</w:t>
      </w:r>
      <w:r w:rsidR="0059232C">
        <w:rPr>
          <w:rFonts w:ascii="Times New Roman" w:hAnsi="Times New Roman" w:cs="Times New Roman"/>
          <w:sz w:val="24"/>
          <w:szCs w:val="24"/>
        </w:rPr>
        <w:t xml:space="preserve"> and sustainable development goals. </w:t>
      </w:r>
      <w:r w:rsidR="009B3067">
        <w:rPr>
          <w:rFonts w:ascii="Times New Roman" w:eastAsiaTheme="minorEastAsia" w:hAnsi="Times New Roman" w:cs="Times New Roman"/>
          <w:sz w:val="24"/>
          <w:szCs w:val="24"/>
        </w:rPr>
        <w:t>The</w:t>
      </w:r>
      <w:r w:rsidR="001A376C" w:rsidRPr="007977F4">
        <w:rPr>
          <w:rFonts w:ascii="Times New Roman" w:eastAsiaTheme="minorEastAsia" w:hAnsi="Times New Roman" w:cs="Times New Roman"/>
          <w:sz w:val="24"/>
          <w:szCs w:val="24"/>
        </w:rPr>
        <w:t xml:space="preserve"> environmental management </w:t>
      </w:r>
      <w:r w:rsidR="009B3067">
        <w:rPr>
          <w:rFonts w:ascii="Times New Roman" w:eastAsiaTheme="minorEastAsia" w:hAnsi="Times New Roman" w:cs="Times New Roman"/>
          <w:sz w:val="24"/>
          <w:szCs w:val="24"/>
        </w:rPr>
        <w:t xml:space="preserve">systems </w:t>
      </w:r>
      <w:r w:rsidR="0059232C">
        <w:rPr>
          <w:rFonts w:ascii="Times New Roman" w:eastAsiaTheme="minorEastAsia" w:hAnsi="Times New Roman" w:cs="Times New Roman"/>
          <w:sz w:val="24"/>
          <w:szCs w:val="24"/>
        </w:rPr>
        <w:t xml:space="preserve">aiming to reduce emissions may also provide better environmental protection and greater contribution to society. This may </w:t>
      </w:r>
      <w:r w:rsidR="001A376C" w:rsidRPr="007977F4">
        <w:rPr>
          <w:rFonts w:ascii="Times New Roman" w:eastAsiaTheme="minorEastAsia" w:hAnsi="Times New Roman" w:cs="Times New Roman"/>
          <w:sz w:val="24"/>
          <w:szCs w:val="24"/>
        </w:rPr>
        <w:t>require</w:t>
      </w:r>
      <w:r w:rsidR="009B3067">
        <w:rPr>
          <w:rFonts w:ascii="Times New Roman" w:eastAsiaTheme="minorEastAsia" w:hAnsi="Times New Roman" w:cs="Times New Roman"/>
          <w:sz w:val="24"/>
          <w:szCs w:val="24"/>
        </w:rPr>
        <w:t xml:space="preserve"> the existence of </w:t>
      </w:r>
      <w:r w:rsidR="001A376C" w:rsidRPr="007977F4">
        <w:rPr>
          <w:rFonts w:ascii="Times New Roman" w:eastAsiaTheme="minorEastAsia" w:hAnsi="Times New Roman" w:cs="Times New Roman"/>
          <w:sz w:val="24"/>
          <w:szCs w:val="24"/>
        </w:rPr>
        <w:t xml:space="preserve">institutional and regulatory reforms, </w:t>
      </w:r>
      <w:r w:rsidR="006E5CEC">
        <w:rPr>
          <w:rFonts w:ascii="Times New Roman" w:eastAsiaTheme="minorEastAsia" w:hAnsi="Times New Roman" w:cs="Times New Roman"/>
          <w:sz w:val="24"/>
          <w:szCs w:val="24"/>
        </w:rPr>
        <w:t>green</w:t>
      </w:r>
      <w:r w:rsidR="001A376C" w:rsidRPr="007977F4">
        <w:rPr>
          <w:rFonts w:ascii="Times New Roman" w:eastAsiaTheme="minorEastAsia" w:hAnsi="Times New Roman" w:cs="Times New Roman"/>
          <w:sz w:val="24"/>
          <w:szCs w:val="24"/>
        </w:rPr>
        <w:t xml:space="preserve"> investment, </w:t>
      </w:r>
      <w:r w:rsidR="009B3067">
        <w:rPr>
          <w:rFonts w:ascii="Times New Roman" w:eastAsiaTheme="minorEastAsia" w:hAnsi="Times New Roman" w:cs="Times New Roman"/>
          <w:sz w:val="24"/>
          <w:szCs w:val="24"/>
        </w:rPr>
        <w:t>better</w:t>
      </w:r>
      <w:r w:rsidR="001A376C" w:rsidRPr="007977F4">
        <w:rPr>
          <w:rFonts w:ascii="Times New Roman" w:eastAsiaTheme="minorEastAsia" w:hAnsi="Times New Roman" w:cs="Times New Roman"/>
          <w:sz w:val="24"/>
          <w:szCs w:val="24"/>
        </w:rPr>
        <w:t xml:space="preserve"> governance, regional cooperation, and participation of all stakeholders</w:t>
      </w:r>
      <w:r w:rsidR="001A376C">
        <w:rPr>
          <w:rFonts w:ascii="Times New Roman" w:eastAsiaTheme="minorEastAsia" w:hAnsi="Times New Roman" w:cs="Times New Roman"/>
          <w:sz w:val="24"/>
          <w:szCs w:val="24"/>
        </w:rPr>
        <w:t xml:space="preserve"> </w:t>
      </w:r>
      <w:r w:rsidR="006E5CEC" w:rsidRPr="00924306">
        <w:rPr>
          <w:rFonts w:ascii="Times New Roman" w:hAnsi="Times New Roman" w:cs="Times New Roman"/>
          <w:sz w:val="24"/>
          <w:szCs w:val="24"/>
        </w:rPr>
        <w:t>(</w:t>
      </w:r>
      <w:proofErr w:type="spellStart"/>
      <w:r w:rsidR="006E5CEC" w:rsidRPr="00924306">
        <w:rPr>
          <w:rFonts w:ascii="Times New Roman" w:hAnsi="Times New Roman" w:cs="Times New Roman"/>
          <w:sz w:val="24"/>
          <w:szCs w:val="24"/>
        </w:rPr>
        <w:t>Abumoghli</w:t>
      </w:r>
      <w:proofErr w:type="spellEnd"/>
      <w:r w:rsidR="006E5CEC" w:rsidRPr="00924306">
        <w:rPr>
          <w:rFonts w:ascii="Times New Roman" w:hAnsi="Times New Roman" w:cs="Times New Roman"/>
          <w:sz w:val="24"/>
          <w:szCs w:val="24"/>
        </w:rPr>
        <w:t>, 2019).</w:t>
      </w:r>
      <w:r w:rsidR="006E5CEC">
        <w:rPr>
          <w:rFonts w:ascii="Times New Roman" w:hAnsi="Times New Roman" w:cs="Times New Roman"/>
          <w:sz w:val="24"/>
          <w:szCs w:val="24"/>
        </w:rPr>
        <w:t xml:space="preserve"> Therefore, </w:t>
      </w:r>
      <w:r w:rsidR="006E5CEC" w:rsidRPr="00924306">
        <w:rPr>
          <w:rFonts w:ascii="Times New Roman" w:hAnsi="Times New Roman" w:cs="Times New Roman"/>
          <w:sz w:val="24"/>
          <w:szCs w:val="24"/>
        </w:rPr>
        <w:t xml:space="preserve">implementing proactive strategies to mitigate </w:t>
      </w:r>
      <w:r w:rsidR="006E5CEC">
        <w:rPr>
          <w:rFonts w:ascii="Times New Roman" w:hAnsi="Times New Roman" w:cs="Times New Roman"/>
          <w:sz w:val="24"/>
          <w:szCs w:val="24"/>
        </w:rPr>
        <w:t>pollution</w:t>
      </w:r>
      <w:r w:rsidR="006E5CEC" w:rsidRPr="00924306">
        <w:rPr>
          <w:rFonts w:ascii="Times New Roman" w:hAnsi="Times New Roman" w:cs="Times New Roman"/>
          <w:sz w:val="24"/>
          <w:szCs w:val="24"/>
        </w:rPr>
        <w:t xml:space="preserve"> is critical for policymakers in developing countries, including MENA countries.</w:t>
      </w:r>
    </w:p>
    <w:p w14:paraId="58878CBE" w14:textId="77777777" w:rsidR="0040275E" w:rsidRDefault="0040275E" w:rsidP="001A376C">
      <w:pPr>
        <w:spacing w:after="0" w:line="360" w:lineRule="auto"/>
        <w:ind w:firstLine="360"/>
        <w:jc w:val="both"/>
        <w:rPr>
          <w:rFonts w:ascii="Times New Roman" w:hAnsi="Times New Roman" w:cs="Times New Roman"/>
          <w:sz w:val="24"/>
          <w:szCs w:val="24"/>
        </w:rPr>
      </w:pPr>
    </w:p>
    <w:p w14:paraId="6241F960" w14:textId="77777777" w:rsidR="009809EA" w:rsidRDefault="009809EA" w:rsidP="001A376C">
      <w:pPr>
        <w:spacing w:after="0" w:line="360" w:lineRule="auto"/>
        <w:ind w:firstLine="360"/>
        <w:jc w:val="both"/>
        <w:rPr>
          <w:rFonts w:ascii="Times New Roman" w:hAnsi="Times New Roman" w:cs="Times New Roman"/>
          <w:sz w:val="24"/>
          <w:szCs w:val="24"/>
        </w:rPr>
      </w:pPr>
    </w:p>
    <w:p w14:paraId="2536B9AC" w14:textId="77777777" w:rsidR="0040275E" w:rsidRDefault="0040275E" w:rsidP="001A376C">
      <w:pPr>
        <w:spacing w:after="0" w:line="360" w:lineRule="auto"/>
        <w:ind w:firstLine="360"/>
        <w:jc w:val="both"/>
        <w:rPr>
          <w:rFonts w:ascii="Times New Roman" w:hAnsi="Times New Roman" w:cs="Times New Roman"/>
          <w:sz w:val="24"/>
          <w:szCs w:val="24"/>
        </w:rPr>
      </w:pPr>
    </w:p>
    <w:p w14:paraId="582E912E" w14:textId="77777777" w:rsidR="0040275E" w:rsidRDefault="0040275E" w:rsidP="001A376C">
      <w:pPr>
        <w:spacing w:after="0" w:line="360" w:lineRule="auto"/>
        <w:ind w:firstLine="360"/>
        <w:jc w:val="both"/>
        <w:rPr>
          <w:rFonts w:ascii="Times New Roman" w:hAnsi="Times New Roman" w:cs="Times New Roman"/>
          <w:sz w:val="24"/>
          <w:szCs w:val="24"/>
        </w:rPr>
      </w:pPr>
    </w:p>
    <w:p w14:paraId="2B9D77B7" w14:textId="77777777" w:rsidR="0040275E" w:rsidRDefault="0040275E" w:rsidP="001A376C">
      <w:pPr>
        <w:spacing w:after="0" w:line="360" w:lineRule="auto"/>
        <w:ind w:firstLine="360"/>
        <w:jc w:val="both"/>
        <w:rPr>
          <w:rFonts w:ascii="Times New Roman" w:hAnsi="Times New Roman" w:cs="Times New Roman"/>
          <w:sz w:val="24"/>
          <w:szCs w:val="24"/>
        </w:rPr>
      </w:pPr>
    </w:p>
    <w:p w14:paraId="5FEFCF3E" w14:textId="5462F09A" w:rsidR="00AD58ED" w:rsidRPr="0040275E" w:rsidRDefault="00AD58ED" w:rsidP="001A376C">
      <w:pPr>
        <w:spacing w:after="0" w:line="360" w:lineRule="auto"/>
        <w:ind w:firstLine="360"/>
        <w:jc w:val="both"/>
        <w:rPr>
          <w:rFonts w:ascii="Times New Roman" w:hAnsi="Times New Roman" w:cs="Times New Roman"/>
          <w:b/>
          <w:bCs/>
          <w:sz w:val="24"/>
          <w:szCs w:val="24"/>
        </w:rPr>
      </w:pPr>
      <w:r w:rsidRPr="0040275E">
        <w:rPr>
          <w:rFonts w:ascii="Times New Roman" w:hAnsi="Times New Roman" w:cs="Times New Roman"/>
          <w:b/>
          <w:bCs/>
          <w:sz w:val="24"/>
          <w:szCs w:val="24"/>
        </w:rPr>
        <w:lastRenderedPageBreak/>
        <w:t>REFERENCES</w:t>
      </w:r>
    </w:p>
    <w:p w14:paraId="328BBCFF" w14:textId="4559C51C" w:rsidR="00AD58ED" w:rsidRDefault="00AD58ED" w:rsidP="00965ADC">
      <w:pPr>
        <w:spacing w:line="240" w:lineRule="auto"/>
        <w:jc w:val="both"/>
        <w:rPr>
          <w:rFonts w:ascii="Times New Roman" w:hAnsi="Times New Roman" w:cs="Times New Roman"/>
          <w:color w:val="222222"/>
          <w:sz w:val="24"/>
          <w:szCs w:val="24"/>
          <w:shd w:val="clear" w:color="auto" w:fill="FFFFFF"/>
        </w:rPr>
      </w:pPr>
      <w:bookmarkStart w:id="6" w:name="_Hlk91408397"/>
      <w:proofErr w:type="spellStart"/>
      <w:r w:rsidRPr="002D56FE">
        <w:rPr>
          <w:rFonts w:ascii="Times New Roman" w:hAnsi="Times New Roman" w:cs="Times New Roman"/>
          <w:color w:val="222222"/>
          <w:sz w:val="24"/>
          <w:szCs w:val="24"/>
          <w:shd w:val="clear" w:color="auto" w:fill="FFFFFF"/>
        </w:rPr>
        <w:t>Abdouli</w:t>
      </w:r>
      <w:proofErr w:type="spellEnd"/>
      <w:r w:rsidRPr="002D56FE">
        <w:rPr>
          <w:rFonts w:ascii="Times New Roman" w:hAnsi="Times New Roman" w:cs="Times New Roman"/>
          <w:color w:val="222222"/>
          <w:sz w:val="24"/>
          <w:szCs w:val="24"/>
          <w:shd w:val="clear" w:color="auto" w:fill="FFFFFF"/>
        </w:rPr>
        <w:t>,</w:t>
      </w:r>
      <w:bookmarkEnd w:id="6"/>
      <w:r w:rsidRPr="002D56FE">
        <w:rPr>
          <w:rFonts w:ascii="Times New Roman" w:hAnsi="Times New Roman" w:cs="Times New Roman"/>
          <w:color w:val="222222"/>
          <w:sz w:val="24"/>
          <w:szCs w:val="24"/>
          <w:shd w:val="clear" w:color="auto" w:fill="FFFFFF"/>
        </w:rPr>
        <w:t xml:space="preserve"> M., </w:t>
      </w:r>
      <w:r w:rsidR="00362B05">
        <w:rPr>
          <w:rFonts w:ascii="Times New Roman" w:hAnsi="Times New Roman" w:cs="Times New Roman"/>
          <w:color w:val="222222"/>
          <w:sz w:val="24"/>
          <w:szCs w:val="24"/>
          <w:shd w:val="clear" w:color="auto" w:fill="FFFFFF"/>
        </w:rPr>
        <w:t>and</w:t>
      </w:r>
      <w:r w:rsidRPr="002D56FE">
        <w:rPr>
          <w:rFonts w:ascii="Times New Roman" w:hAnsi="Times New Roman" w:cs="Times New Roman"/>
          <w:color w:val="222222"/>
          <w:sz w:val="24"/>
          <w:szCs w:val="24"/>
          <w:shd w:val="clear" w:color="auto" w:fill="FFFFFF"/>
        </w:rPr>
        <w:t xml:space="preserve"> Hammami, S. (2017). Investigating the causality links between environmental </w:t>
      </w:r>
      <w:r w:rsidR="005E5A47">
        <w:rPr>
          <w:rFonts w:ascii="Times New Roman" w:hAnsi="Times New Roman" w:cs="Times New Roman"/>
          <w:color w:val="222222"/>
          <w:sz w:val="24"/>
          <w:szCs w:val="24"/>
          <w:shd w:val="clear" w:color="auto" w:fill="FFFFFF"/>
        </w:rPr>
        <w:tab/>
      </w:r>
      <w:r w:rsidRPr="002D56FE">
        <w:rPr>
          <w:rFonts w:ascii="Times New Roman" w:hAnsi="Times New Roman" w:cs="Times New Roman"/>
          <w:color w:val="222222"/>
          <w:sz w:val="24"/>
          <w:szCs w:val="24"/>
          <w:shd w:val="clear" w:color="auto" w:fill="FFFFFF"/>
        </w:rPr>
        <w:t xml:space="preserve">quality, foreign direct </w:t>
      </w:r>
      <w:proofErr w:type="gramStart"/>
      <w:r w:rsidRPr="002D56FE">
        <w:rPr>
          <w:rFonts w:ascii="Times New Roman" w:hAnsi="Times New Roman" w:cs="Times New Roman"/>
          <w:color w:val="222222"/>
          <w:sz w:val="24"/>
          <w:szCs w:val="24"/>
          <w:shd w:val="clear" w:color="auto" w:fill="FFFFFF"/>
        </w:rPr>
        <w:t>investment</w:t>
      </w:r>
      <w:proofErr w:type="gramEnd"/>
      <w:r w:rsidRPr="002D56FE">
        <w:rPr>
          <w:rFonts w:ascii="Times New Roman" w:hAnsi="Times New Roman" w:cs="Times New Roman"/>
          <w:color w:val="222222"/>
          <w:sz w:val="24"/>
          <w:szCs w:val="24"/>
          <w:shd w:val="clear" w:color="auto" w:fill="FFFFFF"/>
        </w:rPr>
        <w:t xml:space="preserve"> and economic growth in MENA </w:t>
      </w:r>
      <w:r w:rsidR="005E5A47">
        <w:rPr>
          <w:rFonts w:ascii="Times New Roman" w:hAnsi="Times New Roman" w:cs="Times New Roman"/>
          <w:color w:val="222222"/>
          <w:sz w:val="24"/>
          <w:szCs w:val="24"/>
          <w:shd w:val="clear" w:color="auto" w:fill="FFFFFF"/>
        </w:rPr>
        <w:tab/>
      </w:r>
      <w:r w:rsidRPr="002D56FE">
        <w:rPr>
          <w:rFonts w:ascii="Times New Roman" w:hAnsi="Times New Roman" w:cs="Times New Roman"/>
          <w:color w:val="222222"/>
          <w:sz w:val="24"/>
          <w:szCs w:val="24"/>
          <w:shd w:val="clear" w:color="auto" w:fill="FFFFFF"/>
        </w:rPr>
        <w:t>countries. </w:t>
      </w:r>
      <w:r w:rsidRPr="002D56FE">
        <w:rPr>
          <w:rFonts w:ascii="Times New Roman" w:hAnsi="Times New Roman" w:cs="Times New Roman"/>
          <w:i/>
          <w:iCs/>
          <w:color w:val="222222"/>
          <w:sz w:val="24"/>
          <w:szCs w:val="24"/>
          <w:shd w:val="clear" w:color="auto" w:fill="FFFFFF"/>
        </w:rPr>
        <w:t>International Business Review</w:t>
      </w:r>
      <w:r w:rsidRPr="002D56FE">
        <w:rPr>
          <w:rFonts w:ascii="Times New Roman" w:hAnsi="Times New Roman" w:cs="Times New Roman"/>
          <w:color w:val="222222"/>
          <w:sz w:val="24"/>
          <w:szCs w:val="24"/>
          <w:shd w:val="clear" w:color="auto" w:fill="FFFFFF"/>
        </w:rPr>
        <w:t>, </w:t>
      </w:r>
      <w:r w:rsidRPr="002D56FE">
        <w:rPr>
          <w:rFonts w:ascii="Times New Roman" w:hAnsi="Times New Roman" w:cs="Times New Roman"/>
          <w:i/>
          <w:iCs/>
          <w:color w:val="222222"/>
          <w:sz w:val="24"/>
          <w:szCs w:val="24"/>
          <w:shd w:val="clear" w:color="auto" w:fill="FFFFFF"/>
        </w:rPr>
        <w:t>26</w:t>
      </w:r>
      <w:r w:rsidRPr="002D56FE">
        <w:rPr>
          <w:rFonts w:ascii="Times New Roman" w:hAnsi="Times New Roman" w:cs="Times New Roman"/>
          <w:color w:val="222222"/>
          <w:sz w:val="24"/>
          <w:szCs w:val="24"/>
          <w:shd w:val="clear" w:color="auto" w:fill="FFFFFF"/>
        </w:rPr>
        <w:t>(2), 264-278.</w:t>
      </w:r>
    </w:p>
    <w:p w14:paraId="35DE464C" w14:textId="1FEBAABA"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1B0171">
        <w:rPr>
          <w:rFonts w:ascii="Times New Roman" w:hAnsi="Times New Roman" w:cs="Times New Roman"/>
          <w:color w:val="222222"/>
          <w:sz w:val="24"/>
          <w:szCs w:val="24"/>
          <w:shd w:val="clear" w:color="auto" w:fill="FFFFFF"/>
        </w:rPr>
        <w:t xml:space="preserve">Abid, M. (2016). Impact of economic, financial, and institutional factors on CO2 emissions: </w:t>
      </w:r>
      <w:r w:rsidR="005E5A47">
        <w:rPr>
          <w:rFonts w:ascii="Times New Roman" w:hAnsi="Times New Roman" w:cs="Times New Roman"/>
          <w:color w:val="222222"/>
          <w:sz w:val="24"/>
          <w:szCs w:val="24"/>
          <w:shd w:val="clear" w:color="auto" w:fill="FFFFFF"/>
        </w:rPr>
        <w:tab/>
      </w:r>
      <w:r w:rsidRPr="001B0171">
        <w:rPr>
          <w:rFonts w:ascii="Times New Roman" w:hAnsi="Times New Roman" w:cs="Times New Roman"/>
          <w:color w:val="222222"/>
          <w:sz w:val="24"/>
          <w:szCs w:val="24"/>
          <w:shd w:val="clear" w:color="auto" w:fill="FFFFFF"/>
        </w:rPr>
        <w:t>evidence from sub-Saharan Africa economies. </w:t>
      </w:r>
      <w:r w:rsidRPr="001B0171">
        <w:rPr>
          <w:rFonts w:ascii="Times New Roman" w:hAnsi="Times New Roman" w:cs="Times New Roman"/>
          <w:i/>
          <w:iCs/>
          <w:color w:val="222222"/>
          <w:sz w:val="24"/>
          <w:szCs w:val="24"/>
          <w:shd w:val="clear" w:color="auto" w:fill="FFFFFF"/>
        </w:rPr>
        <w:t>Utilities Policy</w:t>
      </w:r>
      <w:r w:rsidRPr="001B0171">
        <w:rPr>
          <w:rFonts w:ascii="Times New Roman" w:hAnsi="Times New Roman" w:cs="Times New Roman"/>
          <w:color w:val="222222"/>
          <w:sz w:val="24"/>
          <w:szCs w:val="24"/>
          <w:shd w:val="clear" w:color="auto" w:fill="FFFFFF"/>
        </w:rPr>
        <w:t>, </w:t>
      </w:r>
      <w:r w:rsidRPr="001B0171">
        <w:rPr>
          <w:rFonts w:ascii="Times New Roman" w:hAnsi="Times New Roman" w:cs="Times New Roman"/>
          <w:i/>
          <w:iCs/>
          <w:color w:val="222222"/>
          <w:sz w:val="24"/>
          <w:szCs w:val="24"/>
          <w:shd w:val="clear" w:color="auto" w:fill="FFFFFF"/>
        </w:rPr>
        <w:t>41</w:t>
      </w:r>
      <w:r w:rsidRPr="001B0171">
        <w:rPr>
          <w:rFonts w:ascii="Times New Roman" w:hAnsi="Times New Roman" w:cs="Times New Roman"/>
          <w:color w:val="222222"/>
          <w:sz w:val="24"/>
          <w:szCs w:val="24"/>
          <w:shd w:val="clear" w:color="auto" w:fill="FFFFFF"/>
        </w:rPr>
        <w:t>, 85-94.</w:t>
      </w:r>
    </w:p>
    <w:p w14:paraId="1D1BB0F3" w14:textId="2F015619" w:rsidR="00030089" w:rsidRDefault="00030089" w:rsidP="00965ADC">
      <w:pPr>
        <w:spacing w:line="240" w:lineRule="auto"/>
        <w:jc w:val="both"/>
        <w:rPr>
          <w:rFonts w:ascii="Times New Roman" w:hAnsi="Times New Roman" w:cs="Times New Roman"/>
          <w:color w:val="222222"/>
          <w:sz w:val="24"/>
          <w:szCs w:val="24"/>
          <w:shd w:val="clear" w:color="auto" w:fill="FFFFFF"/>
        </w:rPr>
      </w:pPr>
      <w:proofErr w:type="spellStart"/>
      <w:r w:rsidRPr="00030089">
        <w:rPr>
          <w:rFonts w:ascii="Times New Roman" w:hAnsi="Times New Roman" w:cs="Times New Roman"/>
          <w:color w:val="222222"/>
          <w:sz w:val="24"/>
          <w:szCs w:val="24"/>
          <w:shd w:val="clear" w:color="auto" w:fill="FFFFFF"/>
        </w:rPr>
        <w:t>Abumoghli</w:t>
      </w:r>
      <w:proofErr w:type="spellEnd"/>
      <w:r>
        <w:rPr>
          <w:rFonts w:ascii="Times New Roman" w:hAnsi="Times New Roman" w:cs="Times New Roman"/>
          <w:color w:val="222222"/>
          <w:sz w:val="24"/>
          <w:szCs w:val="24"/>
          <w:shd w:val="clear" w:color="auto" w:fill="FFFFFF"/>
        </w:rPr>
        <w:t xml:space="preserve">, </w:t>
      </w:r>
      <w:r w:rsidR="00D65690">
        <w:rPr>
          <w:rFonts w:ascii="Times New Roman" w:hAnsi="Times New Roman" w:cs="Times New Roman"/>
          <w:color w:val="222222"/>
          <w:sz w:val="24"/>
          <w:szCs w:val="24"/>
          <w:shd w:val="clear" w:color="auto" w:fill="FFFFFF"/>
        </w:rPr>
        <w:t>I.,</w:t>
      </w:r>
      <w:r w:rsidRPr="00030089">
        <w:rPr>
          <w:rFonts w:ascii="Times New Roman" w:hAnsi="Times New Roman" w:cs="Times New Roman"/>
          <w:color w:val="222222"/>
          <w:sz w:val="24"/>
          <w:szCs w:val="24"/>
          <w:shd w:val="clear" w:color="auto" w:fill="FFFFFF"/>
        </w:rPr>
        <w:t xml:space="preserve"> and Goncalves,</w:t>
      </w:r>
      <w:r w:rsidR="00D65690">
        <w:rPr>
          <w:rFonts w:ascii="Times New Roman" w:hAnsi="Times New Roman" w:cs="Times New Roman"/>
          <w:color w:val="222222"/>
          <w:sz w:val="24"/>
          <w:szCs w:val="24"/>
          <w:shd w:val="clear" w:color="auto" w:fill="FFFFFF"/>
        </w:rPr>
        <w:t xml:space="preserve"> A.</w:t>
      </w:r>
      <w:r w:rsidRPr="00030089">
        <w:rPr>
          <w:rFonts w:ascii="Times New Roman" w:hAnsi="Times New Roman" w:cs="Times New Roman"/>
          <w:color w:val="222222"/>
          <w:sz w:val="24"/>
          <w:szCs w:val="24"/>
          <w:shd w:val="clear" w:color="auto" w:fill="FFFFFF"/>
        </w:rPr>
        <w:t xml:space="preserve"> </w:t>
      </w:r>
      <w:r w:rsidR="00D65690">
        <w:rPr>
          <w:rFonts w:ascii="Times New Roman" w:hAnsi="Times New Roman" w:cs="Times New Roman"/>
          <w:color w:val="222222"/>
          <w:sz w:val="24"/>
          <w:szCs w:val="24"/>
          <w:shd w:val="clear" w:color="auto" w:fill="FFFFFF"/>
        </w:rPr>
        <w:t>(</w:t>
      </w:r>
      <w:r w:rsidRPr="00030089">
        <w:rPr>
          <w:rFonts w:ascii="Times New Roman" w:hAnsi="Times New Roman" w:cs="Times New Roman"/>
          <w:color w:val="222222"/>
          <w:sz w:val="24"/>
          <w:szCs w:val="24"/>
          <w:shd w:val="clear" w:color="auto" w:fill="FFFFFF"/>
        </w:rPr>
        <w:t>2020</w:t>
      </w:r>
      <w:r w:rsidR="00D65690">
        <w:rPr>
          <w:rFonts w:ascii="Times New Roman" w:hAnsi="Times New Roman" w:cs="Times New Roman"/>
          <w:color w:val="222222"/>
          <w:sz w:val="24"/>
          <w:szCs w:val="24"/>
          <w:shd w:val="clear" w:color="auto" w:fill="FFFFFF"/>
        </w:rPr>
        <w:t xml:space="preserve">). </w:t>
      </w:r>
      <w:r w:rsidRPr="00030089">
        <w:rPr>
          <w:rFonts w:ascii="Times New Roman" w:hAnsi="Times New Roman" w:cs="Times New Roman"/>
          <w:color w:val="222222"/>
          <w:sz w:val="24"/>
          <w:szCs w:val="24"/>
          <w:shd w:val="clear" w:color="auto" w:fill="FFFFFF"/>
        </w:rPr>
        <w:t>Environmental challenges in the MENA region</w:t>
      </w:r>
      <w:r w:rsidR="00BC6558">
        <w:rPr>
          <w:rFonts w:ascii="Times New Roman" w:hAnsi="Times New Roman" w:cs="Times New Roman"/>
          <w:color w:val="222222"/>
          <w:sz w:val="24"/>
          <w:szCs w:val="24"/>
          <w:shd w:val="clear" w:color="auto" w:fill="FFFFFF"/>
        </w:rPr>
        <w:t>.</w:t>
      </w:r>
      <w:r w:rsidRPr="00030089">
        <w:rPr>
          <w:rFonts w:ascii="Times New Roman" w:hAnsi="Times New Roman" w:cs="Times New Roman"/>
          <w:color w:val="222222"/>
          <w:sz w:val="24"/>
          <w:szCs w:val="24"/>
          <w:shd w:val="clear" w:color="auto" w:fill="FFFFFF"/>
        </w:rPr>
        <w:t xml:space="preserve"> </w:t>
      </w:r>
      <w:r w:rsidR="005E5A47">
        <w:rPr>
          <w:rFonts w:ascii="Times New Roman" w:hAnsi="Times New Roman" w:cs="Times New Roman"/>
          <w:color w:val="222222"/>
          <w:sz w:val="24"/>
          <w:szCs w:val="24"/>
          <w:shd w:val="clear" w:color="auto" w:fill="FFFFFF"/>
        </w:rPr>
        <w:tab/>
      </w:r>
      <w:r w:rsidR="005E5A47" w:rsidRPr="005E5A47">
        <w:rPr>
          <w:rFonts w:ascii="Times New Roman" w:hAnsi="Times New Roman" w:cs="Times New Roman"/>
          <w:color w:val="222222"/>
          <w:sz w:val="24"/>
          <w:szCs w:val="24"/>
          <w:shd w:val="clear" w:color="auto" w:fill="FFFFFF"/>
        </w:rPr>
        <w:t>United Nations</w:t>
      </w:r>
      <w:r w:rsidRPr="00030089">
        <w:rPr>
          <w:rFonts w:ascii="Times New Roman" w:hAnsi="Times New Roman" w:cs="Times New Roman"/>
          <w:color w:val="222222"/>
          <w:sz w:val="24"/>
          <w:szCs w:val="24"/>
          <w:shd w:val="clear" w:color="auto" w:fill="FFFFFF"/>
        </w:rPr>
        <w:t xml:space="preserve"> Environmental Program</w:t>
      </w:r>
      <w:r w:rsidR="00BC6558">
        <w:rPr>
          <w:rFonts w:ascii="Times New Roman" w:hAnsi="Times New Roman" w:cs="Times New Roman"/>
          <w:color w:val="222222"/>
          <w:sz w:val="24"/>
          <w:szCs w:val="24"/>
          <w:shd w:val="clear" w:color="auto" w:fill="FFFFFF"/>
        </w:rPr>
        <w:t xml:space="preserve"> (UNEP)</w:t>
      </w:r>
      <w:r w:rsidR="00D65690">
        <w:rPr>
          <w:rFonts w:ascii="Times New Roman" w:hAnsi="Times New Roman" w:cs="Times New Roman"/>
          <w:color w:val="222222"/>
          <w:sz w:val="24"/>
          <w:szCs w:val="24"/>
          <w:shd w:val="clear" w:color="auto" w:fill="FFFFFF"/>
        </w:rPr>
        <w:t>.</w:t>
      </w:r>
    </w:p>
    <w:p w14:paraId="2B4CCB07" w14:textId="6150BD38" w:rsidR="00AD58ED" w:rsidRDefault="00AD58ED" w:rsidP="00965ADC">
      <w:pPr>
        <w:spacing w:line="240" w:lineRule="auto"/>
        <w:jc w:val="both"/>
        <w:rPr>
          <w:rFonts w:ascii="Times New Roman" w:hAnsi="Times New Roman" w:cs="Times New Roman"/>
          <w:color w:val="222222"/>
          <w:sz w:val="24"/>
          <w:szCs w:val="24"/>
          <w:shd w:val="clear" w:color="auto" w:fill="FFFFFF"/>
        </w:rPr>
      </w:pPr>
      <w:proofErr w:type="spellStart"/>
      <w:r w:rsidRPr="00A40BC9">
        <w:rPr>
          <w:rFonts w:ascii="Times New Roman" w:hAnsi="Times New Roman" w:cs="Times New Roman"/>
          <w:color w:val="222222"/>
          <w:sz w:val="24"/>
          <w:szCs w:val="24"/>
          <w:shd w:val="clear" w:color="auto" w:fill="FFFFFF"/>
        </w:rPr>
        <w:t>Acharyya</w:t>
      </w:r>
      <w:proofErr w:type="spellEnd"/>
      <w:r w:rsidRPr="00A40BC9">
        <w:rPr>
          <w:rFonts w:ascii="Times New Roman" w:hAnsi="Times New Roman" w:cs="Times New Roman"/>
          <w:color w:val="222222"/>
          <w:sz w:val="24"/>
          <w:szCs w:val="24"/>
          <w:shd w:val="clear" w:color="auto" w:fill="FFFFFF"/>
        </w:rPr>
        <w:t xml:space="preserve">, J. (2009). FDI, growth and the environment: Evidence from India on CO2 emission </w:t>
      </w:r>
      <w:r w:rsidR="005E5A47">
        <w:rPr>
          <w:rFonts w:ascii="Times New Roman" w:hAnsi="Times New Roman" w:cs="Times New Roman"/>
          <w:color w:val="222222"/>
          <w:sz w:val="24"/>
          <w:szCs w:val="24"/>
          <w:shd w:val="clear" w:color="auto" w:fill="FFFFFF"/>
        </w:rPr>
        <w:tab/>
      </w:r>
      <w:r w:rsidRPr="00A40BC9">
        <w:rPr>
          <w:rFonts w:ascii="Times New Roman" w:hAnsi="Times New Roman" w:cs="Times New Roman"/>
          <w:color w:val="222222"/>
          <w:sz w:val="24"/>
          <w:szCs w:val="24"/>
          <w:shd w:val="clear" w:color="auto" w:fill="FFFFFF"/>
        </w:rPr>
        <w:t>during the last two decades. </w:t>
      </w:r>
      <w:r w:rsidRPr="00A40BC9">
        <w:rPr>
          <w:rFonts w:ascii="Times New Roman" w:hAnsi="Times New Roman" w:cs="Times New Roman"/>
          <w:i/>
          <w:iCs/>
          <w:color w:val="222222"/>
          <w:sz w:val="24"/>
          <w:szCs w:val="24"/>
          <w:shd w:val="clear" w:color="auto" w:fill="FFFFFF"/>
        </w:rPr>
        <w:t>Journal of economic development</w:t>
      </w:r>
      <w:r w:rsidRPr="00A40BC9">
        <w:rPr>
          <w:rFonts w:ascii="Times New Roman" w:hAnsi="Times New Roman" w:cs="Times New Roman"/>
          <w:color w:val="222222"/>
          <w:sz w:val="24"/>
          <w:szCs w:val="24"/>
          <w:shd w:val="clear" w:color="auto" w:fill="FFFFFF"/>
        </w:rPr>
        <w:t>, </w:t>
      </w:r>
      <w:r w:rsidRPr="00A40BC9">
        <w:rPr>
          <w:rFonts w:ascii="Times New Roman" w:hAnsi="Times New Roman" w:cs="Times New Roman"/>
          <w:i/>
          <w:iCs/>
          <w:color w:val="222222"/>
          <w:sz w:val="24"/>
          <w:szCs w:val="24"/>
          <w:shd w:val="clear" w:color="auto" w:fill="FFFFFF"/>
        </w:rPr>
        <w:t>34</w:t>
      </w:r>
      <w:r w:rsidRPr="00A40BC9">
        <w:rPr>
          <w:rFonts w:ascii="Times New Roman" w:hAnsi="Times New Roman" w:cs="Times New Roman"/>
          <w:color w:val="222222"/>
          <w:sz w:val="24"/>
          <w:szCs w:val="24"/>
          <w:shd w:val="clear" w:color="auto" w:fill="FFFFFF"/>
        </w:rPr>
        <w:t>(1), 43.</w:t>
      </w:r>
    </w:p>
    <w:p w14:paraId="3C159DF7" w14:textId="22B5A7AD"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4E1C8D">
        <w:rPr>
          <w:rFonts w:ascii="Times New Roman" w:hAnsi="Times New Roman" w:cs="Times New Roman"/>
          <w:color w:val="222222"/>
          <w:sz w:val="24"/>
          <w:szCs w:val="24"/>
          <w:shd w:val="clear" w:color="auto" w:fill="FFFFFF"/>
        </w:rPr>
        <w:t xml:space="preserve">Ahmed, Z., </w:t>
      </w:r>
      <w:r>
        <w:rPr>
          <w:rFonts w:ascii="Times New Roman" w:hAnsi="Times New Roman" w:cs="Times New Roman"/>
          <w:color w:val="222222"/>
          <w:sz w:val="24"/>
          <w:szCs w:val="24"/>
          <w:shd w:val="clear" w:color="auto" w:fill="FFFFFF"/>
        </w:rPr>
        <w:t>and</w:t>
      </w:r>
      <w:r w:rsidRPr="004E1C8D">
        <w:rPr>
          <w:rFonts w:ascii="Times New Roman" w:hAnsi="Times New Roman" w:cs="Times New Roman"/>
          <w:color w:val="222222"/>
          <w:sz w:val="24"/>
          <w:szCs w:val="24"/>
          <w:shd w:val="clear" w:color="auto" w:fill="FFFFFF"/>
        </w:rPr>
        <w:t xml:space="preserve"> Wang, Z. (2019). Investigating the impact of human capital on the ecological </w:t>
      </w:r>
      <w:r w:rsidR="005E5A47">
        <w:rPr>
          <w:rFonts w:ascii="Times New Roman" w:hAnsi="Times New Roman" w:cs="Times New Roman"/>
          <w:color w:val="222222"/>
          <w:sz w:val="24"/>
          <w:szCs w:val="24"/>
          <w:shd w:val="clear" w:color="auto" w:fill="FFFFFF"/>
        </w:rPr>
        <w:tab/>
      </w:r>
      <w:r w:rsidRPr="004E1C8D">
        <w:rPr>
          <w:rFonts w:ascii="Times New Roman" w:hAnsi="Times New Roman" w:cs="Times New Roman"/>
          <w:color w:val="222222"/>
          <w:sz w:val="24"/>
          <w:szCs w:val="24"/>
          <w:shd w:val="clear" w:color="auto" w:fill="FFFFFF"/>
        </w:rPr>
        <w:t>footprint in India: an empirical analysis. </w:t>
      </w:r>
      <w:r w:rsidRPr="004E1C8D">
        <w:rPr>
          <w:rFonts w:ascii="Times New Roman" w:hAnsi="Times New Roman" w:cs="Times New Roman"/>
          <w:i/>
          <w:iCs/>
          <w:color w:val="222222"/>
          <w:sz w:val="24"/>
          <w:szCs w:val="24"/>
          <w:shd w:val="clear" w:color="auto" w:fill="FFFFFF"/>
        </w:rPr>
        <w:t xml:space="preserve">Environmental Science and Pollution </w:t>
      </w:r>
      <w:r w:rsidR="005E5A47">
        <w:rPr>
          <w:rFonts w:ascii="Times New Roman" w:hAnsi="Times New Roman" w:cs="Times New Roman"/>
          <w:i/>
          <w:iCs/>
          <w:color w:val="222222"/>
          <w:sz w:val="24"/>
          <w:szCs w:val="24"/>
          <w:shd w:val="clear" w:color="auto" w:fill="FFFFFF"/>
        </w:rPr>
        <w:tab/>
      </w:r>
      <w:r w:rsidRPr="004E1C8D">
        <w:rPr>
          <w:rFonts w:ascii="Times New Roman" w:hAnsi="Times New Roman" w:cs="Times New Roman"/>
          <w:i/>
          <w:iCs/>
          <w:color w:val="222222"/>
          <w:sz w:val="24"/>
          <w:szCs w:val="24"/>
          <w:shd w:val="clear" w:color="auto" w:fill="FFFFFF"/>
        </w:rPr>
        <w:t>Research</w:t>
      </w:r>
      <w:r w:rsidRPr="004E1C8D">
        <w:rPr>
          <w:rFonts w:ascii="Times New Roman" w:hAnsi="Times New Roman" w:cs="Times New Roman"/>
          <w:color w:val="222222"/>
          <w:sz w:val="24"/>
          <w:szCs w:val="24"/>
          <w:shd w:val="clear" w:color="auto" w:fill="FFFFFF"/>
        </w:rPr>
        <w:t>, </w:t>
      </w:r>
      <w:r w:rsidRPr="004E1C8D">
        <w:rPr>
          <w:rFonts w:ascii="Times New Roman" w:hAnsi="Times New Roman" w:cs="Times New Roman"/>
          <w:i/>
          <w:iCs/>
          <w:color w:val="222222"/>
          <w:sz w:val="24"/>
          <w:szCs w:val="24"/>
          <w:shd w:val="clear" w:color="auto" w:fill="FFFFFF"/>
        </w:rPr>
        <w:t>26</w:t>
      </w:r>
      <w:r w:rsidRPr="004E1C8D">
        <w:rPr>
          <w:rFonts w:ascii="Times New Roman" w:hAnsi="Times New Roman" w:cs="Times New Roman"/>
          <w:color w:val="222222"/>
          <w:sz w:val="24"/>
          <w:szCs w:val="24"/>
          <w:shd w:val="clear" w:color="auto" w:fill="FFFFFF"/>
        </w:rPr>
        <w:t>(26), 26782-26796.</w:t>
      </w:r>
    </w:p>
    <w:p w14:paraId="2459DF14" w14:textId="2BD1E98C"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1B0171">
        <w:rPr>
          <w:rFonts w:ascii="Times New Roman" w:hAnsi="Times New Roman" w:cs="Times New Roman"/>
          <w:color w:val="222222"/>
          <w:sz w:val="24"/>
          <w:szCs w:val="24"/>
          <w:shd w:val="clear" w:color="auto" w:fill="FFFFFF"/>
        </w:rPr>
        <w:t xml:space="preserve">Ali, H. S., </w:t>
      </w:r>
      <w:proofErr w:type="spellStart"/>
      <w:r w:rsidRPr="001B0171">
        <w:rPr>
          <w:rFonts w:ascii="Times New Roman" w:hAnsi="Times New Roman" w:cs="Times New Roman"/>
          <w:color w:val="222222"/>
          <w:sz w:val="24"/>
          <w:szCs w:val="24"/>
          <w:shd w:val="clear" w:color="auto" w:fill="FFFFFF"/>
        </w:rPr>
        <w:t>Zeqiraj</w:t>
      </w:r>
      <w:proofErr w:type="spellEnd"/>
      <w:r w:rsidRPr="001B0171">
        <w:rPr>
          <w:rFonts w:ascii="Times New Roman" w:hAnsi="Times New Roman" w:cs="Times New Roman"/>
          <w:color w:val="222222"/>
          <w:sz w:val="24"/>
          <w:szCs w:val="24"/>
          <w:shd w:val="clear" w:color="auto" w:fill="FFFFFF"/>
        </w:rPr>
        <w:t xml:space="preserve">, V., Lin, W. L., Law, S. H., Yusop, Z., Bare, U. A. A., </w:t>
      </w:r>
      <w:r w:rsidR="00362B05">
        <w:rPr>
          <w:rFonts w:ascii="Times New Roman" w:hAnsi="Times New Roman" w:cs="Times New Roman"/>
          <w:color w:val="222222"/>
          <w:sz w:val="24"/>
          <w:szCs w:val="24"/>
          <w:shd w:val="clear" w:color="auto" w:fill="FFFFFF"/>
        </w:rPr>
        <w:t>and</w:t>
      </w:r>
      <w:r w:rsidRPr="001B0171">
        <w:rPr>
          <w:rFonts w:ascii="Times New Roman" w:hAnsi="Times New Roman" w:cs="Times New Roman"/>
          <w:color w:val="222222"/>
          <w:sz w:val="24"/>
          <w:szCs w:val="24"/>
          <w:shd w:val="clear" w:color="auto" w:fill="FFFFFF"/>
        </w:rPr>
        <w:t xml:space="preserve"> Chin, L. (2019). </w:t>
      </w:r>
      <w:r w:rsidR="005E5A47">
        <w:rPr>
          <w:rFonts w:ascii="Times New Roman" w:hAnsi="Times New Roman" w:cs="Times New Roman"/>
          <w:color w:val="222222"/>
          <w:sz w:val="24"/>
          <w:szCs w:val="24"/>
          <w:shd w:val="clear" w:color="auto" w:fill="FFFFFF"/>
        </w:rPr>
        <w:tab/>
      </w:r>
      <w:r w:rsidRPr="001B0171">
        <w:rPr>
          <w:rFonts w:ascii="Times New Roman" w:hAnsi="Times New Roman" w:cs="Times New Roman"/>
          <w:color w:val="222222"/>
          <w:sz w:val="24"/>
          <w:szCs w:val="24"/>
          <w:shd w:val="clear" w:color="auto" w:fill="FFFFFF"/>
        </w:rPr>
        <w:t>Does quality institutions promote environmental</w:t>
      </w:r>
      <w:r>
        <w:rPr>
          <w:rFonts w:ascii="Times New Roman" w:hAnsi="Times New Roman" w:cs="Times New Roman"/>
          <w:color w:val="222222"/>
          <w:sz w:val="24"/>
          <w:szCs w:val="24"/>
          <w:shd w:val="clear" w:color="auto" w:fill="FFFFFF"/>
        </w:rPr>
        <w:t xml:space="preserve"> </w:t>
      </w:r>
      <w:proofErr w:type="gramStart"/>
      <w:r w:rsidRPr="001B0171">
        <w:rPr>
          <w:rFonts w:ascii="Times New Roman" w:hAnsi="Times New Roman" w:cs="Times New Roman"/>
          <w:color w:val="222222"/>
          <w:sz w:val="24"/>
          <w:szCs w:val="24"/>
          <w:shd w:val="clear" w:color="auto" w:fill="FFFFFF"/>
        </w:rPr>
        <w:t>quality?.</w:t>
      </w:r>
      <w:proofErr w:type="gramEnd"/>
      <w:r w:rsidRPr="001B0171">
        <w:rPr>
          <w:rFonts w:ascii="Times New Roman" w:hAnsi="Times New Roman" w:cs="Times New Roman"/>
          <w:color w:val="222222"/>
          <w:sz w:val="24"/>
          <w:szCs w:val="24"/>
          <w:shd w:val="clear" w:color="auto" w:fill="FFFFFF"/>
        </w:rPr>
        <w:t> </w:t>
      </w:r>
      <w:r w:rsidRPr="001B0171">
        <w:rPr>
          <w:rFonts w:ascii="Times New Roman" w:hAnsi="Times New Roman" w:cs="Times New Roman"/>
          <w:i/>
          <w:iCs/>
          <w:color w:val="222222"/>
          <w:sz w:val="24"/>
          <w:szCs w:val="24"/>
          <w:shd w:val="clear" w:color="auto" w:fill="FFFFFF"/>
        </w:rPr>
        <w:t xml:space="preserve">Environmental Science and </w:t>
      </w:r>
      <w:r w:rsidR="005E5A47">
        <w:rPr>
          <w:rFonts w:ascii="Times New Roman" w:hAnsi="Times New Roman" w:cs="Times New Roman"/>
          <w:i/>
          <w:iCs/>
          <w:color w:val="222222"/>
          <w:sz w:val="24"/>
          <w:szCs w:val="24"/>
          <w:shd w:val="clear" w:color="auto" w:fill="FFFFFF"/>
        </w:rPr>
        <w:tab/>
      </w:r>
      <w:r w:rsidRPr="001B0171">
        <w:rPr>
          <w:rFonts w:ascii="Times New Roman" w:hAnsi="Times New Roman" w:cs="Times New Roman"/>
          <w:i/>
          <w:iCs/>
          <w:color w:val="222222"/>
          <w:sz w:val="24"/>
          <w:szCs w:val="24"/>
          <w:shd w:val="clear" w:color="auto" w:fill="FFFFFF"/>
        </w:rPr>
        <w:t>Pollution Research</w:t>
      </w:r>
      <w:r w:rsidRPr="001B0171">
        <w:rPr>
          <w:rFonts w:ascii="Times New Roman" w:hAnsi="Times New Roman" w:cs="Times New Roman"/>
          <w:color w:val="222222"/>
          <w:sz w:val="24"/>
          <w:szCs w:val="24"/>
          <w:shd w:val="clear" w:color="auto" w:fill="FFFFFF"/>
        </w:rPr>
        <w:t>, </w:t>
      </w:r>
      <w:r w:rsidRPr="001B0171">
        <w:rPr>
          <w:rFonts w:ascii="Times New Roman" w:hAnsi="Times New Roman" w:cs="Times New Roman"/>
          <w:i/>
          <w:iCs/>
          <w:color w:val="222222"/>
          <w:sz w:val="24"/>
          <w:szCs w:val="24"/>
          <w:shd w:val="clear" w:color="auto" w:fill="FFFFFF"/>
        </w:rPr>
        <w:t>26</w:t>
      </w:r>
      <w:r w:rsidRPr="001B0171">
        <w:rPr>
          <w:rFonts w:ascii="Times New Roman" w:hAnsi="Times New Roman" w:cs="Times New Roman"/>
          <w:color w:val="222222"/>
          <w:sz w:val="24"/>
          <w:szCs w:val="24"/>
          <w:shd w:val="clear" w:color="auto" w:fill="FFFFFF"/>
        </w:rPr>
        <w:t>(11), 10446-10456.</w:t>
      </w:r>
    </w:p>
    <w:p w14:paraId="0D110272" w14:textId="75170496"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E07939">
        <w:rPr>
          <w:rFonts w:ascii="Times New Roman" w:hAnsi="Times New Roman" w:cs="Times New Roman"/>
          <w:color w:val="222222"/>
          <w:sz w:val="24"/>
          <w:szCs w:val="24"/>
          <w:shd w:val="clear" w:color="auto" w:fill="FFFFFF"/>
        </w:rPr>
        <w:t>Al-</w:t>
      </w:r>
      <w:proofErr w:type="spellStart"/>
      <w:r w:rsidRPr="00E07939">
        <w:rPr>
          <w:rFonts w:ascii="Times New Roman" w:hAnsi="Times New Roman" w:cs="Times New Roman"/>
          <w:color w:val="222222"/>
          <w:sz w:val="24"/>
          <w:szCs w:val="24"/>
          <w:shd w:val="clear" w:color="auto" w:fill="FFFFFF"/>
        </w:rPr>
        <w:t>Mulali</w:t>
      </w:r>
      <w:proofErr w:type="spellEnd"/>
      <w:r w:rsidRPr="00E07939">
        <w:rPr>
          <w:rFonts w:ascii="Times New Roman" w:hAnsi="Times New Roman" w:cs="Times New Roman"/>
          <w:color w:val="222222"/>
          <w:sz w:val="24"/>
          <w:szCs w:val="24"/>
          <w:shd w:val="clear" w:color="auto" w:fill="FFFFFF"/>
        </w:rPr>
        <w:t>, U.,</w:t>
      </w:r>
      <w:r w:rsidR="003F140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and</w:t>
      </w:r>
      <w:r w:rsidRPr="00E07939">
        <w:rPr>
          <w:rFonts w:ascii="Times New Roman" w:hAnsi="Times New Roman" w:cs="Times New Roman"/>
          <w:color w:val="222222"/>
          <w:sz w:val="24"/>
          <w:szCs w:val="24"/>
          <w:shd w:val="clear" w:color="auto" w:fill="FFFFFF"/>
        </w:rPr>
        <w:t xml:space="preserve"> Tang, C. F. (2013). Investigating the validity of pollution haven hypothesis </w:t>
      </w:r>
      <w:r w:rsidR="005E5A47">
        <w:rPr>
          <w:rFonts w:ascii="Times New Roman" w:hAnsi="Times New Roman" w:cs="Times New Roman"/>
          <w:color w:val="222222"/>
          <w:sz w:val="24"/>
          <w:szCs w:val="24"/>
          <w:shd w:val="clear" w:color="auto" w:fill="FFFFFF"/>
        </w:rPr>
        <w:tab/>
      </w:r>
      <w:r w:rsidRPr="00E07939">
        <w:rPr>
          <w:rFonts w:ascii="Times New Roman" w:hAnsi="Times New Roman" w:cs="Times New Roman"/>
          <w:color w:val="222222"/>
          <w:sz w:val="24"/>
          <w:szCs w:val="24"/>
          <w:shd w:val="clear" w:color="auto" w:fill="FFFFFF"/>
        </w:rPr>
        <w:t>in the gulf cooperation council (GCC) countries. </w:t>
      </w:r>
      <w:r w:rsidRPr="00E07939">
        <w:rPr>
          <w:rFonts w:ascii="Times New Roman" w:hAnsi="Times New Roman" w:cs="Times New Roman"/>
          <w:i/>
          <w:iCs/>
          <w:color w:val="222222"/>
          <w:sz w:val="24"/>
          <w:szCs w:val="24"/>
          <w:shd w:val="clear" w:color="auto" w:fill="FFFFFF"/>
        </w:rPr>
        <w:t>Energy Policy</w:t>
      </w:r>
      <w:r w:rsidRPr="00E07939">
        <w:rPr>
          <w:rFonts w:ascii="Times New Roman" w:hAnsi="Times New Roman" w:cs="Times New Roman"/>
          <w:color w:val="222222"/>
          <w:sz w:val="24"/>
          <w:szCs w:val="24"/>
          <w:shd w:val="clear" w:color="auto" w:fill="FFFFFF"/>
        </w:rPr>
        <w:t>, </w:t>
      </w:r>
      <w:r w:rsidRPr="00E07939">
        <w:rPr>
          <w:rFonts w:ascii="Times New Roman" w:hAnsi="Times New Roman" w:cs="Times New Roman"/>
          <w:i/>
          <w:iCs/>
          <w:color w:val="222222"/>
          <w:sz w:val="24"/>
          <w:szCs w:val="24"/>
          <w:shd w:val="clear" w:color="auto" w:fill="FFFFFF"/>
        </w:rPr>
        <w:t>60</w:t>
      </w:r>
      <w:r w:rsidRPr="00E07939">
        <w:rPr>
          <w:rFonts w:ascii="Times New Roman" w:hAnsi="Times New Roman" w:cs="Times New Roman"/>
          <w:color w:val="222222"/>
          <w:sz w:val="24"/>
          <w:szCs w:val="24"/>
          <w:shd w:val="clear" w:color="auto" w:fill="FFFFFF"/>
        </w:rPr>
        <w:t>, 813-819.</w:t>
      </w:r>
    </w:p>
    <w:p w14:paraId="6097782C" w14:textId="0F99B002" w:rsidR="00AD58ED" w:rsidRDefault="00AD58ED" w:rsidP="00965ADC">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w:t>
      </w:r>
      <w:r w:rsidRPr="00F75A0D">
        <w:rPr>
          <w:rFonts w:ascii="Times New Roman" w:hAnsi="Times New Roman" w:cs="Times New Roman"/>
          <w:color w:val="222222"/>
          <w:sz w:val="24"/>
          <w:szCs w:val="24"/>
          <w:shd w:val="clear" w:color="auto" w:fill="FFFFFF"/>
        </w:rPr>
        <w:t>liyu, M. (2005). </w:t>
      </w:r>
      <w:r w:rsidRPr="00F75A0D">
        <w:rPr>
          <w:rFonts w:ascii="Times New Roman" w:hAnsi="Times New Roman" w:cs="Times New Roman"/>
          <w:i/>
          <w:iCs/>
          <w:color w:val="222222"/>
          <w:sz w:val="24"/>
          <w:szCs w:val="24"/>
          <w:shd w:val="clear" w:color="auto" w:fill="FFFFFF"/>
        </w:rPr>
        <w:t xml:space="preserve">Foreign Direct Investment and the Environment: Pollution Haven </w:t>
      </w:r>
      <w:r w:rsidR="005E5A47">
        <w:rPr>
          <w:rFonts w:ascii="Times New Roman" w:hAnsi="Times New Roman" w:cs="Times New Roman"/>
          <w:i/>
          <w:iCs/>
          <w:color w:val="222222"/>
          <w:sz w:val="24"/>
          <w:szCs w:val="24"/>
          <w:shd w:val="clear" w:color="auto" w:fill="FFFFFF"/>
        </w:rPr>
        <w:tab/>
      </w:r>
      <w:r w:rsidRPr="00F75A0D">
        <w:rPr>
          <w:rFonts w:ascii="Times New Roman" w:hAnsi="Times New Roman" w:cs="Times New Roman"/>
          <w:i/>
          <w:iCs/>
          <w:color w:val="222222"/>
          <w:sz w:val="24"/>
          <w:szCs w:val="24"/>
          <w:shd w:val="clear" w:color="auto" w:fill="FFFFFF"/>
        </w:rPr>
        <w:t xml:space="preserve">Hypothesis </w:t>
      </w:r>
      <w:proofErr w:type="spellStart"/>
      <w:r w:rsidRPr="00F75A0D">
        <w:rPr>
          <w:rFonts w:ascii="Times New Roman" w:hAnsi="Times New Roman" w:cs="Times New Roman"/>
          <w:i/>
          <w:iCs/>
          <w:color w:val="222222"/>
          <w:sz w:val="24"/>
          <w:szCs w:val="24"/>
          <w:shd w:val="clear" w:color="auto" w:fill="FFFFFF"/>
        </w:rPr>
        <w:t>Revisted</w:t>
      </w:r>
      <w:proofErr w:type="spellEnd"/>
      <w:r w:rsidRPr="00F75A0D">
        <w:rPr>
          <w:rFonts w:ascii="Times New Roman" w:hAnsi="Times New Roman" w:cs="Times New Roman"/>
          <w:color w:val="222222"/>
          <w:sz w:val="24"/>
          <w:szCs w:val="24"/>
          <w:shd w:val="clear" w:color="auto" w:fill="FFFFFF"/>
        </w:rPr>
        <w:t xml:space="preserve"> (Presented at the 8th Annual Conference on Global Economic </w:t>
      </w:r>
      <w:r w:rsidR="005E5A47">
        <w:rPr>
          <w:rFonts w:ascii="Times New Roman" w:hAnsi="Times New Roman" w:cs="Times New Roman"/>
          <w:color w:val="222222"/>
          <w:sz w:val="24"/>
          <w:szCs w:val="24"/>
          <w:shd w:val="clear" w:color="auto" w:fill="FFFFFF"/>
        </w:rPr>
        <w:tab/>
      </w:r>
      <w:r w:rsidRPr="00F75A0D">
        <w:rPr>
          <w:rFonts w:ascii="Times New Roman" w:hAnsi="Times New Roman" w:cs="Times New Roman"/>
          <w:color w:val="222222"/>
          <w:sz w:val="24"/>
          <w:szCs w:val="24"/>
          <w:shd w:val="clear" w:color="auto" w:fill="FFFFFF"/>
        </w:rPr>
        <w:t xml:space="preserve">Analysis, Lübeck, Germany). Purdue University, West Lafayette, IN: Global Trade </w:t>
      </w:r>
      <w:r w:rsidR="005E5A47">
        <w:rPr>
          <w:rFonts w:ascii="Times New Roman" w:hAnsi="Times New Roman" w:cs="Times New Roman"/>
          <w:color w:val="222222"/>
          <w:sz w:val="24"/>
          <w:szCs w:val="24"/>
          <w:shd w:val="clear" w:color="auto" w:fill="FFFFFF"/>
        </w:rPr>
        <w:tab/>
      </w:r>
      <w:r w:rsidRPr="00F75A0D">
        <w:rPr>
          <w:rFonts w:ascii="Times New Roman" w:hAnsi="Times New Roman" w:cs="Times New Roman"/>
          <w:color w:val="222222"/>
          <w:sz w:val="24"/>
          <w:szCs w:val="24"/>
          <w:shd w:val="clear" w:color="auto" w:fill="FFFFFF"/>
        </w:rPr>
        <w:t>Analysis Project (GTAP).</w:t>
      </w:r>
    </w:p>
    <w:p w14:paraId="2DEA28FF" w14:textId="245DD224" w:rsidR="00AD58ED" w:rsidRDefault="00AD58ED" w:rsidP="00965ADC">
      <w:pPr>
        <w:spacing w:line="240" w:lineRule="auto"/>
        <w:jc w:val="both"/>
        <w:rPr>
          <w:rFonts w:ascii="Times New Roman" w:hAnsi="Times New Roman" w:cs="Times New Roman"/>
          <w:color w:val="222222"/>
          <w:sz w:val="24"/>
          <w:szCs w:val="24"/>
          <w:shd w:val="clear" w:color="auto" w:fill="FFFFFF"/>
        </w:rPr>
      </w:pPr>
      <w:proofErr w:type="spellStart"/>
      <w:r w:rsidRPr="00CF77FF">
        <w:rPr>
          <w:rFonts w:ascii="Times New Roman" w:hAnsi="Times New Roman" w:cs="Times New Roman"/>
          <w:color w:val="222222"/>
          <w:sz w:val="24"/>
          <w:szCs w:val="24"/>
          <w:shd w:val="clear" w:color="auto" w:fill="FFFFFF"/>
        </w:rPr>
        <w:t>Antweiler</w:t>
      </w:r>
      <w:proofErr w:type="spellEnd"/>
      <w:r w:rsidRPr="00CF77FF">
        <w:rPr>
          <w:rFonts w:ascii="Times New Roman" w:hAnsi="Times New Roman" w:cs="Times New Roman"/>
          <w:color w:val="222222"/>
          <w:sz w:val="24"/>
          <w:szCs w:val="24"/>
          <w:shd w:val="clear" w:color="auto" w:fill="FFFFFF"/>
        </w:rPr>
        <w:t xml:space="preserve">, W., Copeland, B.R., </w:t>
      </w:r>
      <w:r>
        <w:rPr>
          <w:rFonts w:ascii="Times New Roman" w:hAnsi="Times New Roman" w:cs="Times New Roman"/>
          <w:color w:val="222222"/>
          <w:sz w:val="24"/>
          <w:szCs w:val="24"/>
          <w:shd w:val="clear" w:color="auto" w:fill="FFFFFF"/>
        </w:rPr>
        <w:t>and</w:t>
      </w:r>
      <w:r w:rsidRPr="00CF77FF">
        <w:rPr>
          <w:rFonts w:ascii="Times New Roman" w:hAnsi="Times New Roman" w:cs="Times New Roman"/>
          <w:color w:val="222222"/>
          <w:sz w:val="24"/>
          <w:szCs w:val="24"/>
          <w:shd w:val="clear" w:color="auto" w:fill="FFFFFF"/>
        </w:rPr>
        <w:t xml:space="preserve"> Taylor, M.S. (2001). Is free trade good for the </w:t>
      </w:r>
      <w:r w:rsidR="005E5A47">
        <w:rPr>
          <w:rFonts w:ascii="Times New Roman" w:hAnsi="Times New Roman" w:cs="Times New Roman"/>
          <w:color w:val="222222"/>
          <w:sz w:val="24"/>
          <w:szCs w:val="24"/>
          <w:shd w:val="clear" w:color="auto" w:fill="FFFFFF"/>
        </w:rPr>
        <w:tab/>
      </w:r>
      <w:proofErr w:type="gramStart"/>
      <w:r w:rsidRPr="00CF77FF">
        <w:rPr>
          <w:rFonts w:ascii="Times New Roman" w:hAnsi="Times New Roman" w:cs="Times New Roman"/>
          <w:color w:val="222222"/>
          <w:sz w:val="24"/>
          <w:szCs w:val="24"/>
          <w:shd w:val="clear" w:color="auto" w:fill="FFFFFF"/>
        </w:rPr>
        <w:t>environment?.</w:t>
      </w:r>
      <w:proofErr w:type="gramEnd"/>
      <w:r w:rsidRPr="00CF77FF">
        <w:rPr>
          <w:rFonts w:ascii="Times New Roman" w:hAnsi="Times New Roman" w:cs="Times New Roman"/>
          <w:color w:val="222222"/>
          <w:sz w:val="24"/>
          <w:szCs w:val="24"/>
          <w:shd w:val="clear" w:color="auto" w:fill="FFFFFF"/>
        </w:rPr>
        <w:t> </w:t>
      </w:r>
      <w:r w:rsidRPr="00CF77FF">
        <w:rPr>
          <w:rFonts w:ascii="Times New Roman" w:hAnsi="Times New Roman" w:cs="Times New Roman"/>
          <w:i/>
          <w:iCs/>
          <w:color w:val="222222"/>
          <w:sz w:val="24"/>
          <w:szCs w:val="24"/>
          <w:shd w:val="clear" w:color="auto" w:fill="FFFFFF"/>
        </w:rPr>
        <w:t>American economic review</w:t>
      </w:r>
      <w:r w:rsidRPr="00CF77FF">
        <w:rPr>
          <w:rFonts w:ascii="Times New Roman" w:hAnsi="Times New Roman" w:cs="Times New Roman"/>
          <w:color w:val="222222"/>
          <w:sz w:val="24"/>
          <w:szCs w:val="24"/>
          <w:shd w:val="clear" w:color="auto" w:fill="FFFFFF"/>
        </w:rPr>
        <w:t>, </w:t>
      </w:r>
      <w:r w:rsidRPr="00CF77FF">
        <w:rPr>
          <w:rFonts w:ascii="Times New Roman" w:hAnsi="Times New Roman" w:cs="Times New Roman"/>
          <w:i/>
          <w:iCs/>
          <w:color w:val="222222"/>
          <w:sz w:val="24"/>
          <w:szCs w:val="24"/>
          <w:shd w:val="clear" w:color="auto" w:fill="FFFFFF"/>
        </w:rPr>
        <w:t>91</w:t>
      </w:r>
      <w:r w:rsidRPr="00CF77FF">
        <w:rPr>
          <w:rFonts w:ascii="Times New Roman" w:hAnsi="Times New Roman" w:cs="Times New Roman"/>
          <w:color w:val="222222"/>
          <w:sz w:val="24"/>
          <w:szCs w:val="24"/>
          <w:shd w:val="clear" w:color="auto" w:fill="FFFFFF"/>
        </w:rPr>
        <w:t>(4), 877-908.</w:t>
      </w:r>
    </w:p>
    <w:p w14:paraId="0B337F87" w14:textId="63408E5F"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BD56C3">
        <w:rPr>
          <w:rFonts w:ascii="Times New Roman" w:hAnsi="Times New Roman" w:cs="Times New Roman"/>
          <w:color w:val="222222"/>
          <w:sz w:val="24"/>
          <w:szCs w:val="24"/>
          <w:shd w:val="clear" w:color="auto" w:fill="FFFFFF"/>
        </w:rPr>
        <w:t xml:space="preserve">Araya, M. (2012). FDI and the environment: what empirical evidence does and does not tell </w:t>
      </w:r>
      <w:r w:rsidR="005E5A47">
        <w:rPr>
          <w:rFonts w:ascii="Times New Roman" w:hAnsi="Times New Roman" w:cs="Times New Roman"/>
          <w:color w:val="222222"/>
          <w:sz w:val="24"/>
          <w:szCs w:val="24"/>
          <w:shd w:val="clear" w:color="auto" w:fill="FFFFFF"/>
        </w:rPr>
        <w:tab/>
      </w:r>
      <w:proofErr w:type="gramStart"/>
      <w:r w:rsidRPr="00BD56C3">
        <w:rPr>
          <w:rFonts w:ascii="Times New Roman" w:hAnsi="Times New Roman" w:cs="Times New Roman"/>
          <w:color w:val="222222"/>
          <w:sz w:val="24"/>
          <w:szCs w:val="24"/>
          <w:shd w:val="clear" w:color="auto" w:fill="FFFFFF"/>
        </w:rPr>
        <w:t>us?.</w:t>
      </w:r>
      <w:proofErr w:type="gramEnd"/>
      <w:r w:rsidRPr="00BD56C3">
        <w:rPr>
          <w:rFonts w:ascii="Times New Roman" w:hAnsi="Times New Roman" w:cs="Times New Roman"/>
          <w:color w:val="222222"/>
          <w:sz w:val="24"/>
          <w:szCs w:val="24"/>
          <w:shd w:val="clear" w:color="auto" w:fill="FFFFFF"/>
        </w:rPr>
        <w:t xml:space="preserve"> In </w:t>
      </w:r>
      <w:r w:rsidRPr="00BD56C3">
        <w:rPr>
          <w:rFonts w:ascii="Times New Roman" w:hAnsi="Times New Roman" w:cs="Times New Roman"/>
          <w:i/>
          <w:iCs/>
          <w:color w:val="222222"/>
          <w:sz w:val="24"/>
          <w:szCs w:val="24"/>
          <w:shd w:val="clear" w:color="auto" w:fill="FFFFFF"/>
        </w:rPr>
        <w:t>International investment for sustainable development</w:t>
      </w:r>
      <w:r w:rsidRPr="00BD56C3">
        <w:rPr>
          <w:rFonts w:ascii="Times New Roman" w:hAnsi="Times New Roman" w:cs="Times New Roman"/>
          <w:color w:val="222222"/>
          <w:sz w:val="24"/>
          <w:szCs w:val="24"/>
          <w:shd w:val="clear" w:color="auto" w:fill="FFFFFF"/>
        </w:rPr>
        <w:t> (pp. 59-86). Routledge.</w:t>
      </w:r>
    </w:p>
    <w:p w14:paraId="77983275" w14:textId="048F29C8" w:rsidR="00AD58ED" w:rsidRPr="00AD58ED" w:rsidRDefault="00AD58ED" w:rsidP="00965ADC">
      <w:pPr>
        <w:spacing w:line="240" w:lineRule="auto"/>
        <w:jc w:val="both"/>
        <w:rPr>
          <w:rFonts w:ascii="Times New Roman" w:hAnsi="Times New Roman" w:cs="Times New Roman"/>
          <w:i/>
          <w:iCs/>
          <w:color w:val="222222"/>
          <w:sz w:val="24"/>
          <w:szCs w:val="24"/>
          <w:shd w:val="clear" w:color="auto" w:fill="FFFFFF"/>
          <w:lang w:val="tr-TR"/>
        </w:rPr>
      </w:pPr>
      <w:r w:rsidRPr="00F4682D">
        <w:rPr>
          <w:rFonts w:ascii="Times New Roman" w:hAnsi="Times New Roman" w:cs="Times New Roman"/>
          <w:color w:val="222222"/>
          <w:sz w:val="24"/>
          <w:szCs w:val="24"/>
          <w:shd w:val="clear" w:color="auto" w:fill="FFFFFF"/>
        </w:rPr>
        <w:t xml:space="preserve">Asghari, M. (2013). Does FDI promote MENA region’s environment quality? Pollution halo </w:t>
      </w:r>
      <w:r w:rsidR="005E5A47">
        <w:rPr>
          <w:rFonts w:ascii="Times New Roman" w:hAnsi="Times New Roman" w:cs="Times New Roman"/>
          <w:color w:val="222222"/>
          <w:sz w:val="24"/>
          <w:szCs w:val="24"/>
          <w:shd w:val="clear" w:color="auto" w:fill="FFFFFF"/>
        </w:rPr>
        <w:tab/>
      </w:r>
      <w:r w:rsidRPr="00F4682D">
        <w:rPr>
          <w:rFonts w:ascii="Times New Roman" w:hAnsi="Times New Roman" w:cs="Times New Roman"/>
          <w:color w:val="222222"/>
          <w:sz w:val="24"/>
          <w:szCs w:val="24"/>
          <w:shd w:val="clear" w:color="auto" w:fill="FFFFFF"/>
        </w:rPr>
        <w:t>or pollution haven hypothesis. </w:t>
      </w:r>
      <w:r w:rsidRPr="00F4682D">
        <w:rPr>
          <w:rFonts w:ascii="Times New Roman" w:hAnsi="Times New Roman" w:cs="Times New Roman"/>
          <w:i/>
          <w:iCs/>
          <w:color w:val="222222"/>
          <w:sz w:val="24"/>
          <w:szCs w:val="24"/>
          <w:shd w:val="clear" w:color="auto" w:fill="FFFFFF"/>
          <w:lang w:val="tr-TR"/>
        </w:rPr>
        <w:t xml:space="preserve">International </w:t>
      </w:r>
      <w:proofErr w:type="spellStart"/>
      <w:r w:rsidRPr="00F4682D">
        <w:rPr>
          <w:rFonts w:ascii="Times New Roman" w:hAnsi="Times New Roman" w:cs="Times New Roman"/>
          <w:i/>
          <w:iCs/>
          <w:color w:val="222222"/>
          <w:sz w:val="24"/>
          <w:szCs w:val="24"/>
          <w:shd w:val="clear" w:color="auto" w:fill="FFFFFF"/>
          <w:lang w:val="tr-TR"/>
        </w:rPr>
        <w:t>Journal</w:t>
      </w:r>
      <w:proofErr w:type="spellEnd"/>
      <w:r w:rsidRPr="00F4682D">
        <w:rPr>
          <w:rFonts w:ascii="Times New Roman" w:hAnsi="Times New Roman" w:cs="Times New Roman"/>
          <w:i/>
          <w:iCs/>
          <w:color w:val="222222"/>
          <w:sz w:val="24"/>
          <w:szCs w:val="24"/>
          <w:shd w:val="clear" w:color="auto" w:fill="FFFFFF"/>
          <w:lang w:val="tr-TR"/>
        </w:rPr>
        <w:t xml:space="preserve"> of </w:t>
      </w:r>
      <w:proofErr w:type="spellStart"/>
      <w:r w:rsidRPr="00F4682D">
        <w:rPr>
          <w:rFonts w:ascii="Times New Roman" w:hAnsi="Times New Roman" w:cs="Times New Roman"/>
          <w:i/>
          <w:iCs/>
          <w:color w:val="222222"/>
          <w:sz w:val="24"/>
          <w:szCs w:val="24"/>
          <w:shd w:val="clear" w:color="auto" w:fill="FFFFFF"/>
          <w:lang w:val="tr-TR"/>
        </w:rPr>
        <w:t>Scientific</w:t>
      </w:r>
      <w:proofErr w:type="spellEnd"/>
      <w:r w:rsidRPr="00F4682D">
        <w:rPr>
          <w:rFonts w:ascii="Times New Roman" w:hAnsi="Times New Roman" w:cs="Times New Roman"/>
          <w:i/>
          <w:iCs/>
          <w:color w:val="222222"/>
          <w:sz w:val="24"/>
          <w:szCs w:val="24"/>
          <w:shd w:val="clear" w:color="auto" w:fill="FFFFFF"/>
          <w:lang w:val="tr-TR"/>
        </w:rPr>
        <w:t xml:space="preserve"> </w:t>
      </w:r>
      <w:proofErr w:type="spellStart"/>
      <w:r w:rsidRPr="00F4682D">
        <w:rPr>
          <w:rFonts w:ascii="Times New Roman" w:hAnsi="Times New Roman" w:cs="Times New Roman"/>
          <w:i/>
          <w:iCs/>
          <w:color w:val="222222"/>
          <w:sz w:val="24"/>
          <w:szCs w:val="24"/>
          <w:shd w:val="clear" w:color="auto" w:fill="FFFFFF"/>
          <w:lang w:val="tr-TR"/>
        </w:rPr>
        <w:t>Research</w:t>
      </w:r>
      <w:proofErr w:type="spellEnd"/>
      <w:r w:rsidRPr="00F4682D">
        <w:rPr>
          <w:rFonts w:ascii="Times New Roman" w:hAnsi="Times New Roman" w:cs="Times New Roman"/>
          <w:i/>
          <w:iCs/>
          <w:color w:val="222222"/>
          <w:sz w:val="24"/>
          <w:szCs w:val="24"/>
          <w:shd w:val="clear" w:color="auto" w:fill="FFFFFF"/>
          <w:lang w:val="tr-TR"/>
        </w:rPr>
        <w:t xml:space="preserve"> in </w:t>
      </w:r>
      <w:r w:rsidR="005E5A47">
        <w:rPr>
          <w:rFonts w:ascii="Times New Roman" w:hAnsi="Times New Roman" w:cs="Times New Roman"/>
          <w:i/>
          <w:iCs/>
          <w:color w:val="222222"/>
          <w:sz w:val="24"/>
          <w:szCs w:val="24"/>
          <w:shd w:val="clear" w:color="auto" w:fill="FFFFFF"/>
          <w:lang w:val="tr-TR"/>
        </w:rPr>
        <w:tab/>
      </w:r>
      <w:proofErr w:type="spellStart"/>
      <w:r w:rsidRPr="00F4682D">
        <w:rPr>
          <w:rFonts w:ascii="Times New Roman" w:hAnsi="Times New Roman" w:cs="Times New Roman"/>
          <w:i/>
          <w:iCs/>
          <w:color w:val="222222"/>
          <w:sz w:val="24"/>
          <w:szCs w:val="24"/>
          <w:shd w:val="clear" w:color="auto" w:fill="FFFFFF"/>
          <w:lang w:val="tr-TR"/>
        </w:rPr>
        <w:t>Environmental</w:t>
      </w:r>
      <w:proofErr w:type="spellEnd"/>
      <w:r w:rsidRPr="00F4682D">
        <w:rPr>
          <w:rFonts w:ascii="Times New Roman" w:hAnsi="Times New Roman" w:cs="Times New Roman"/>
          <w:i/>
          <w:iCs/>
          <w:color w:val="222222"/>
          <w:sz w:val="24"/>
          <w:szCs w:val="24"/>
          <w:shd w:val="clear" w:color="auto" w:fill="FFFFFF"/>
          <w:lang w:val="tr-TR"/>
        </w:rPr>
        <w:t xml:space="preserve"> </w:t>
      </w:r>
      <w:proofErr w:type="spellStart"/>
      <w:r w:rsidRPr="00F4682D">
        <w:rPr>
          <w:rFonts w:ascii="Times New Roman" w:hAnsi="Times New Roman" w:cs="Times New Roman"/>
          <w:i/>
          <w:iCs/>
          <w:color w:val="222222"/>
          <w:sz w:val="24"/>
          <w:szCs w:val="24"/>
          <w:shd w:val="clear" w:color="auto" w:fill="FFFFFF"/>
          <w:lang w:val="tr-TR"/>
        </w:rPr>
        <w:t>Sciences</w:t>
      </w:r>
      <w:proofErr w:type="spellEnd"/>
      <w:r w:rsidRPr="00F4682D">
        <w:rPr>
          <w:rFonts w:ascii="Times New Roman" w:hAnsi="Times New Roman" w:cs="Times New Roman"/>
          <w:color w:val="222222"/>
          <w:sz w:val="24"/>
          <w:szCs w:val="24"/>
          <w:shd w:val="clear" w:color="auto" w:fill="FFFFFF"/>
        </w:rPr>
        <w:t>, </w:t>
      </w:r>
      <w:r w:rsidRPr="00F4682D">
        <w:rPr>
          <w:rFonts w:ascii="Times New Roman" w:hAnsi="Times New Roman" w:cs="Times New Roman"/>
          <w:i/>
          <w:iCs/>
          <w:color w:val="222222"/>
          <w:sz w:val="24"/>
          <w:szCs w:val="24"/>
          <w:shd w:val="clear" w:color="auto" w:fill="FFFFFF"/>
        </w:rPr>
        <w:t>1</w:t>
      </w:r>
      <w:r w:rsidRPr="00F4682D">
        <w:rPr>
          <w:rFonts w:ascii="Times New Roman" w:hAnsi="Times New Roman" w:cs="Times New Roman"/>
          <w:color w:val="222222"/>
          <w:sz w:val="24"/>
          <w:szCs w:val="24"/>
          <w:shd w:val="clear" w:color="auto" w:fill="FFFFFF"/>
        </w:rPr>
        <w:t>(6), 92-100.</w:t>
      </w:r>
    </w:p>
    <w:p w14:paraId="24D4BA80" w14:textId="2B4DDC75"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CD28BF">
        <w:rPr>
          <w:rFonts w:ascii="Times New Roman" w:hAnsi="Times New Roman" w:cs="Times New Roman"/>
          <w:color w:val="222222"/>
          <w:sz w:val="24"/>
          <w:szCs w:val="24"/>
          <w:shd w:val="clear" w:color="auto" w:fill="FFFFFF"/>
        </w:rPr>
        <w:t xml:space="preserve">Bano, S., Zhao, Y., Ahmad, A., Wang, S., </w:t>
      </w:r>
      <w:r>
        <w:rPr>
          <w:rFonts w:ascii="Times New Roman" w:hAnsi="Times New Roman" w:cs="Times New Roman"/>
          <w:color w:val="222222"/>
          <w:sz w:val="24"/>
          <w:szCs w:val="24"/>
          <w:shd w:val="clear" w:color="auto" w:fill="FFFFFF"/>
        </w:rPr>
        <w:t>and</w:t>
      </w:r>
      <w:r w:rsidRPr="00CD28BF">
        <w:rPr>
          <w:rFonts w:ascii="Times New Roman" w:hAnsi="Times New Roman" w:cs="Times New Roman"/>
          <w:color w:val="222222"/>
          <w:sz w:val="24"/>
          <w:szCs w:val="24"/>
          <w:shd w:val="clear" w:color="auto" w:fill="FFFFFF"/>
        </w:rPr>
        <w:t xml:space="preserve"> Liu, Y. (2018). Identifying the impacts of human </w:t>
      </w:r>
      <w:r w:rsidR="005E5A47">
        <w:rPr>
          <w:rFonts w:ascii="Times New Roman" w:hAnsi="Times New Roman" w:cs="Times New Roman"/>
          <w:color w:val="222222"/>
          <w:sz w:val="24"/>
          <w:szCs w:val="24"/>
          <w:shd w:val="clear" w:color="auto" w:fill="FFFFFF"/>
        </w:rPr>
        <w:tab/>
      </w:r>
      <w:r w:rsidRPr="00CD28BF">
        <w:rPr>
          <w:rFonts w:ascii="Times New Roman" w:hAnsi="Times New Roman" w:cs="Times New Roman"/>
          <w:color w:val="222222"/>
          <w:sz w:val="24"/>
          <w:szCs w:val="24"/>
          <w:shd w:val="clear" w:color="auto" w:fill="FFFFFF"/>
        </w:rPr>
        <w:t>capital on carbon emissions in Pakistan. </w:t>
      </w:r>
      <w:r w:rsidRPr="00CD28BF">
        <w:rPr>
          <w:rFonts w:ascii="Times New Roman" w:hAnsi="Times New Roman" w:cs="Times New Roman"/>
          <w:i/>
          <w:iCs/>
          <w:color w:val="222222"/>
          <w:sz w:val="24"/>
          <w:szCs w:val="24"/>
          <w:shd w:val="clear" w:color="auto" w:fill="FFFFFF"/>
        </w:rPr>
        <w:t>Journal of Cleaner Production</w:t>
      </w:r>
      <w:r w:rsidRPr="00CD28BF">
        <w:rPr>
          <w:rFonts w:ascii="Times New Roman" w:hAnsi="Times New Roman" w:cs="Times New Roman"/>
          <w:color w:val="222222"/>
          <w:sz w:val="24"/>
          <w:szCs w:val="24"/>
          <w:shd w:val="clear" w:color="auto" w:fill="FFFFFF"/>
        </w:rPr>
        <w:t>, </w:t>
      </w:r>
      <w:r w:rsidRPr="00CD28BF">
        <w:rPr>
          <w:rFonts w:ascii="Times New Roman" w:hAnsi="Times New Roman" w:cs="Times New Roman"/>
          <w:i/>
          <w:iCs/>
          <w:color w:val="222222"/>
          <w:sz w:val="24"/>
          <w:szCs w:val="24"/>
          <w:shd w:val="clear" w:color="auto" w:fill="FFFFFF"/>
        </w:rPr>
        <w:t>183</w:t>
      </w:r>
      <w:r w:rsidRPr="00CD28BF">
        <w:rPr>
          <w:rFonts w:ascii="Times New Roman" w:hAnsi="Times New Roman" w:cs="Times New Roman"/>
          <w:color w:val="222222"/>
          <w:sz w:val="24"/>
          <w:szCs w:val="24"/>
          <w:shd w:val="clear" w:color="auto" w:fill="FFFFFF"/>
        </w:rPr>
        <w:t>, 1082-</w:t>
      </w:r>
      <w:r w:rsidR="005E5A47">
        <w:rPr>
          <w:rFonts w:ascii="Times New Roman" w:hAnsi="Times New Roman" w:cs="Times New Roman"/>
          <w:color w:val="222222"/>
          <w:sz w:val="24"/>
          <w:szCs w:val="24"/>
          <w:shd w:val="clear" w:color="auto" w:fill="FFFFFF"/>
        </w:rPr>
        <w:tab/>
      </w:r>
      <w:r w:rsidRPr="00CD28BF">
        <w:rPr>
          <w:rFonts w:ascii="Times New Roman" w:hAnsi="Times New Roman" w:cs="Times New Roman"/>
          <w:color w:val="222222"/>
          <w:sz w:val="24"/>
          <w:szCs w:val="24"/>
          <w:shd w:val="clear" w:color="auto" w:fill="FFFFFF"/>
        </w:rPr>
        <w:t>1092.</w:t>
      </w:r>
    </w:p>
    <w:p w14:paraId="10038E0E" w14:textId="145D8FC1" w:rsidR="00AD58ED" w:rsidRPr="003A29AB" w:rsidRDefault="00AD58ED" w:rsidP="00965ADC">
      <w:pPr>
        <w:spacing w:line="240" w:lineRule="auto"/>
        <w:jc w:val="both"/>
        <w:rPr>
          <w:rFonts w:ascii="Times New Roman" w:hAnsi="Times New Roman" w:cs="Times New Roman"/>
          <w:color w:val="222222"/>
          <w:sz w:val="24"/>
          <w:szCs w:val="24"/>
          <w:shd w:val="clear" w:color="auto" w:fill="FFFFFF"/>
        </w:rPr>
      </w:pPr>
      <w:proofErr w:type="spellStart"/>
      <w:r w:rsidRPr="003A29AB">
        <w:rPr>
          <w:rFonts w:ascii="Times New Roman" w:hAnsi="Times New Roman" w:cs="Times New Roman"/>
          <w:color w:val="222222"/>
          <w:sz w:val="24"/>
          <w:szCs w:val="24"/>
          <w:shd w:val="clear" w:color="auto" w:fill="FFFFFF"/>
        </w:rPr>
        <w:t>Bokpin</w:t>
      </w:r>
      <w:proofErr w:type="spellEnd"/>
      <w:r w:rsidRPr="003A29AB">
        <w:rPr>
          <w:rFonts w:ascii="Times New Roman" w:hAnsi="Times New Roman" w:cs="Times New Roman"/>
          <w:color w:val="222222"/>
          <w:sz w:val="24"/>
          <w:szCs w:val="24"/>
          <w:shd w:val="clear" w:color="auto" w:fill="FFFFFF"/>
        </w:rPr>
        <w:t xml:space="preserve">, G.A. (2017). Foreign direct investment and environmental sustainability in Africa: The </w:t>
      </w:r>
      <w:r w:rsidR="005E5A47">
        <w:rPr>
          <w:rFonts w:ascii="Times New Roman" w:hAnsi="Times New Roman" w:cs="Times New Roman"/>
          <w:color w:val="222222"/>
          <w:sz w:val="24"/>
          <w:szCs w:val="24"/>
          <w:shd w:val="clear" w:color="auto" w:fill="FFFFFF"/>
        </w:rPr>
        <w:tab/>
      </w:r>
      <w:r w:rsidRPr="003A29AB">
        <w:rPr>
          <w:rFonts w:ascii="Times New Roman" w:hAnsi="Times New Roman" w:cs="Times New Roman"/>
          <w:color w:val="222222"/>
          <w:sz w:val="24"/>
          <w:szCs w:val="24"/>
          <w:shd w:val="clear" w:color="auto" w:fill="FFFFFF"/>
        </w:rPr>
        <w:t xml:space="preserve">role of institutions and governance. </w:t>
      </w:r>
      <w:r w:rsidRPr="003A29AB">
        <w:rPr>
          <w:rFonts w:ascii="Times New Roman" w:hAnsi="Times New Roman" w:cs="Times New Roman"/>
          <w:i/>
          <w:iCs/>
          <w:color w:val="222222"/>
          <w:sz w:val="24"/>
          <w:szCs w:val="24"/>
          <w:shd w:val="clear" w:color="auto" w:fill="FFFFFF"/>
        </w:rPr>
        <w:t>Research in International Business and Finance</w:t>
      </w:r>
      <w:r w:rsidRPr="003A29AB">
        <w:rPr>
          <w:rFonts w:ascii="Times New Roman" w:hAnsi="Times New Roman" w:cs="Times New Roman"/>
          <w:color w:val="222222"/>
          <w:sz w:val="24"/>
          <w:szCs w:val="24"/>
          <w:shd w:val="clear" w:color="auto" w:fill="FFFFFF"/>
        </w:rPr>
        <w:t xml:space="preserve">, </w:t>
      </w:r>
      <w:r w:rsidR="005E5A47">
        <w:rPr>
          <w:rFonts w:ascii="Times New Roman" w:hAnsi="Times New Roman" w:cs="Times New Roman"/>
          <w:color w:val="222222"/>
          <w:sz w:val="24"/>
          <w:szCs w:val="24"/>
          <w:shd w:val="clear" w:color="auto" w:fill="FFFFFF"/>
        </w:rPr>
        <w:tab/>
      </w:r>
      <w:r w:rsidRPr="003A29AB">
        <w:rPr>
          <w:rFonts w:ascii="Times New Roman" w:hAnsi="Times New Roman" w:cs="Times New Roman"/>
          <w:color w:val="222222"/>
          <w:sz w:val="24"/>
          <w:szCs w:val="24"/>
          <w:shd w:val="clear" w:color="auto" w:fill="FFFFFF"/>
        </w:rPr>
        <w:t>39, 239-247.</w:t>
      </w:r>
    </w:p>
    <w:p w14:paraId="4668201D" w14:textId="64609C41"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0F2532">
        <w:rPr>
          <w:rFonts w:ascii="Times New Roman" w:hAnsi="Times New Roman" w:cs="Times New Roman"/>
          <w:color w:val="222222"/>
          <w:sz w:val="24"/>
          <w:szCs w:val="24"/>
          <w:shd w:val="clear" w:color="auto" w:fill="FFFFFF"/>
        </w:rPr>
        <w:t xml:space="preserve">Bommer, R. (1999). Environmental policy and industrial competitiveness: the pollution‐haven </w:t>
      </w:r>
      <w:r w:rsidR="005E5A47">
        <w:rPr>
          <w:rFonts w:ascii="Times New Roman" w:hAnsi="Times New Roman" w:cs="Times New Roman"/>
          <w:color w:val="222222"/>
          <w:sz w:val="24"/>
          <w:szCs w:val="24"/>
          <w:shd w:val="clear" w:color="auto" w:fill="FFFFFF"/>
        </w:rPr>
        <w:tab/>
      </w:r>
      <w:r w:rsidRPr="000F2532">
        <w:rPr>
          <w:rFonts w:ascii="Times New Roman" w:hAnsi="Times New Roman" w:cs="Times New Roman"/>
          <w:color w:val="222222"/>
          <w:sz w:val="24"/>
          <w:szCs w:val="24"/>
          <w:shd w:val="clear" w:color="auto" w:fill="FFFFFF"/>
        </w:rPr>
        <w:t>hypothesis reconsidered. </w:t>
      </w:r>
      <w:r w:rsidRPr="000F2532">
        <w:rPr>
          <w:rFonts w:ascii="Times New Roman" w:hAnsi="Times New Roman" w:cs="Times New Roman"/>
          <w:i/>
          <w:iCs/>
          <w:color w:val="222222"/>
          <w:sz w:val="24"/>
          <w:szCs w:val="24"/>
          <w:shd w:val="clear" w:color="auto" w:fill="FFFFFF"/>
        </w:rPr>
        <w:t>Review of International Economics</w:t>
      </w:r>
      <w:r w:rsidRPr="000F2532">
        <w:rPr>
          <w:rFonts w:ascii="Times New Roman" w:hAnsi="Times New Roman" w:cs="Times New Roman"/>
          <w:color w:val="222222"/>
          <w:sz w:val="24"/>
          <w:szCs w:val="24"/>
          <w:shd w:val="clear" w:color="auto" w:fill="FFFFFF"/>
        </w:rPr>
        <w:t>, </w:t>
      </w:r>
      <w:r w:rsidRPr="000F2532">
        <w:rPr>
          <w:rFonts w:ascii="Times New Roman" w:hAnsi="Times New Roman" w:cs="Times New Roman"/>
          <w:i/>
          <w:iCs/>
          <w:color w:val="222222"/>
          <w:sz w:val="24"/>
          <w:szCs w:val="24"/>
          <w:shd w:val="clear" w:color="auto" w:fill="FFFFFF"/>
        </w:rPr>
        <w:t>7</w:t>
      </w:r>
      <w:r w:rsidRPr="000F2532">
        <w:rPr>
          <w:rFonts w:ascii="Times New Roman" w:hAnsi="Times New Roman" w:cs="Times New Roman"/>
          <w:color w:val="222222"/>
          <w:sz w:val="24"/>
          <w:szCs w:val="24"/>
          <w:shd w:val="clear" w:color="auto" w:fill="FFFFFF"/>
        </w:rPr>
        <w:t>(2), 342-355.</w:t>
      </w:r>
    </w:p>
    <w:p w14:paraId="23A4D61F" w14:textId="55057C54" w:rsidR="00AD58ED" w:rsidRDefault="00AD58ED" w:rsidP="00965ADC">
      <w:pPr>
        <w:spacing w:line="240" w:lineRule="auto"/>
        <w:jc w:val="both"/>
        <w:rPr>
          <w:rFonts w:ascii="Times New Roman" w:hAnsi="Times New Roman" w:cs="Times New Roman"/>
          <w:color w:val="222222"/>
          <w:sz w:val="24"/>
          <w:szCs w:val="24"/>
          <w:shd w:val="clear" w:color="auto" w:fill="FFFFFF"/>
        </w:rPr>
      </w:pPr>
      <w:proofErr w:type="spellStart"/>
      <w:r w:rsidRPr="00F03835">
        <w:rPr>
          <w:rFonts w:ascii="Times New Roman" w:hAnsi="Times New Roman" w:cs="Times New Roman"/>
          <w:color w:val="222222"/>
          <w:sz w:val="24"/>
          <w:szCs w:val="24"/>
          <w:shd w:val="clear" w:color="auto" w:fill="FFFFFF"/>
        </w:rPr>
        <w:t>Bouchoucha</w:t>
      </w:r>
      <w:proofErr w:type="spellEnd"/>
      <w:r w:rsidRPr="00F03835">
        <w:rPr>
          <w:rFonts w:ascii="Times New Roman" w:hAnsi="Times New Roman" w:cs="Times New Roman"/>
          <w:color w:val="222222"/>
          <w:sz w:val="24"/>
          <w:szCs w:val="24"/>
          <w:shd w:val="clear" w:color="auto" w:fill="FFFFFF"/>
        </w:rPr>
        <w:t>, N. (2021). </w:t>
      </w:r>
      <w:r w:rsidRPr="00F03835">
        <w:rPr>
          <w:rFonts w:ascii="Times New Roman" w:hAnsi="Times New Roman" w:cs="Times New Roman"/>
          <w:i/>
          <w:iCs/>
          <w:color w:val="222222"/>
          <w:sz w:val="24"/>
          <w:szCs w:val="24"/>
          <w:shd w:val="clear" w:color="auto" w:fill="FFFFFF"/>
        </w:rPr>
        <w:t xml:space="preserve">Does institutional quality mitigate the effect of Foreign Direct </w:t>
      </w:r>
      <w:r w:rsidR="005E5A47">
        <w:rPr>
          <w:rFonts w:ascii="Times New Roman" w:hAnsi="Times New Roman" w:cs="Times New Roman"/>
          <w:i/>
          <w:iCs/>
          <w:color w:val="222222"/>
          <w:sz w:val="24"/>
          <w:szCs w:val="24"/>
          <w:shd w:val="clear" w:color="auto" w:fill="FFFFFF"/>
        </w:rPr>
        <w:tab/>
      </w:r>
      <w:r w:rsidRPr="00F03835">
        <w:rPr>
          <w:rFonts w:ascii="Times New Roman" w:hAnsi="Times New Roman" w:cs="Times New Roman"/>
          <w:i/>
          <w:iCs/>
          <w:color w:val="222222"/>
          <w:sz w:val="24"/>
          <w:szCs w:val="24"/>
          <w:shd w:val="clear" w:color="auto" w:fill="FFFFFF"/>
        </w:rPr>
        <w:t>Investment on environmental quality: Evidence of MENA countries</w:t>
      </w:r>
      <w:r w:rsidRPr="00F03835">
        <w:rPr>
          <w:rFonts w:ascii="Times New Roman" w:hAnsi="Times New Roman" w:cs="Times New Roman"/>
          <w:color w:val="222222"/>
          <w:sz w:val="24"/>
          <w:szCs w:val="24"/>
          <w:shd w:val="clear" w:color="auto" w:fill="FFFFFF"/>
        </w:rPr>
        <w:t xml:space="preserve">. University Library </w:t>
      </w:r>
      <w:r w:rsidR="005E5A47">
        <w:rPr>
          <w:rFonts w:ascii="Times New Roman" w:hAnsi="Times New Roman" w:cs="Times New Roman"/>
          <w:color w:val="222222"/>
          <w:sz w:val="24"/>
          <w:szCs w:val="24"/>
          <w:shd w:val="clear" w:color="auto" w:fill="FFFFFF"/>
        </w:rPr>
        <w:tab/>
      </w:r>
      <w:r w:rsidRPr="00F03835">
        <w:rPr>
          <w:rFonts w:ascii="Times New Roman" w:hAnsi="Times New Roman" w:cs="Times New Roman"/>
          <w:color w:val="222222"/>
          <w:sz w:val="24"/>
          <w:szCs w:val="24"/>
          <w:shd w:val="clear" w:color="auto" w:fill="FFFFFF"/>
        </w:rPr>
        <w:t>of Munich, Germany.</w:t>
      </w:r>
    </w:p>
    <w:p w14:paraId="05B73816" w14:textId="3E5368C6"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CD28BF">
        <w:rPr>
          <w:rFonts w:ascii="Times New Roman" w:hAnsi="Times New Roman" w:cs="Times New Roman"/>
          <w:color w:val="222222"/>
          <w:sz w:val="24"/>
          <w:szCs w:val="24"/>
          <w:shd w:val="clear" w:color="auto" w:fill="FFFFFF"/>
        </w:rPr>
        <w:lastRenderedPageBreak/>
        <w:t xml:space="preserve">Cantwell, J., Dunning, J. H., </w:t>
      </w:r>
      <w:r w:rsidR="00362B05">
        <w:rPr>
          <w:rFonts w:ascii="Times New Roman" w:hAnsi="Times New Roman" w:cs="Times New Roman"/>
          <w:color w:val="222222"/>
          <w:sz w:val="24"/>
          <w:szCs w:val="24"/>
          <w:shd w:val="clear" w:color="auto" w:fill="FFFFFF"/>
        </w:rPr>
        <w:t>and</w:t>
      </w:r>
      <w:r w:rsidRPr="00CD28BF">
        <w:rPr>
          <w:rFonts w:ascii="Times New Roman" w:hAnsi="Times New Roman" w:cs="Times New Roman"/>
          <w:color w:val="222222"/>
          <w:sz w:val="24"/>
          <w:szCs w:val="24"/>
          <w:shd w:val="clear" w:color="auto" w:fill="FFFFFF"/>
        </w:rPr>
        <w:t xml:space="preserve"> </w:t>
      </w:r>
      <w:proofErr w:type="spellStart"/>
      <w:r w:rsidRPr="00CD28BF">
        <w:rPr>
          <w:rFonts w:ascii="Times New Roman" w:hAnsi="Times New Roman" w:cs="Times New Roman"/>
          <w:color w:val="222222"/>
          <w:sz w:val="24"/>
          <w:szCs w:val="24"/>
          <w:shd w:val="clear" w:color="auto" w:fill="FFFFFF"/>
        </w:rPr>
        <w:t>Lundan</w:t>
      </w:r>
      <w:proofErr w:type="spellEnd"/>
      <w:r w:rsidRPr="00CD28BF">
        <w:rPr>
          <w:rFonts w:ascii="Times New Roman" w:hAnsi="Times New Roman" w:cs="Times New Roman"/>
          <w:color w:val="222222"/>
          <w:sz w:val="24"/>
          <w:szCs w:val="24"/>
          <w:shd w:val="clear" w:color="auto" w:fill="FFFFFF"/>
        </w:rPr>
        <w:t>, S.M. (2010). An evolutionary approach to</w:t>
      </w:r>
      <w:r w:rsidR="005E5A47">
        <w:rPr>
          <w:rFonts w:ascii="Times New Roman" w:hAnsi="Times New Roman" w:cs="Times New Roman"/>
          <w:color w:val="222222"/>
          <w:sz w:val="24"/>
          <w:szCs w:val="24"/>
          <w:shd w:val="clear" w:color="auto" w:fill="FFFFFF"/>
        </w:rPr>
        <w:t xml:space="preserve"> </w:t>
      </w:r>
      <w:r w:rsidR="005E5A47">
        <w:rPr>
          <w:rFonts w:ascii="Times New Roman" w:hAnsi="Times New Roman" w:cs="Times New Roman"/>
          <w:color w:val="222222"/>
          <w:sz w:val="24"/>
          <w:szCs w:val="24"/>
          <w:shd w:val="clear" w:color="auto" w:fill="FFFFFF"/>
        </w:rPr>
        <w:tab/>
      </w:r>
      <w:r w:rsidRPr="00CD28BF">
        <w:rPr>
          <w:rFonts w:ascii="Times New Roman" w:hAnsi="Times New Roman" w:cs="Times New Roman"/>
          <w:color w:val="222222"/>
          <w:sz w:val="24"/>
          <w:szCs w:val="24"/>
          <w:shd w:val="clear" w:color="auto" w:fill="FFFFFF"/>
        </w:rPr>
        <w:t xml:space="preserve">understanding international business activity: The co-evolution of MNEs and the </w:t>
      </w:r>
      <w:r w:rsidR="005E5A47">
        <w:rPr>
          <w:rFonts w:ascii="Times New Roman" w:hAnsi="Times New Roman" w:cs="Times New Roman"/>
          <w:color w:val="222222"/>
          <w:sz w:val="24"/>
          <w:szCs w:val="24"/>
          <w:shd w:val="clear" w:color="auto" w:fill="FFFFFF"/>
        </w:rPr>
        <w:tab/>
      </w:r>
      <w:r w:rsidRPr="00CD28BF">
        <w:rPr>
          <w:rFonts w:ascii="Times New Roman" w:hAnsi="Times New Roman" w:cs="Times New Roman"/>
          <w:color w:val="222222"/>
          <w:sz w:val="24"/>
          <w:szCs w:val="24"/>
          <w:shd w:val="clear" w:color="auto" w:fill="FFFFFF"/>
        </w:rPr>
        <w:t>institutional environment. </w:t>
      </w:r>
      <w:r w:rsidRPr="00CD28BF">
        <w:rPr>
          <w:rFonts w:ascii="Times New Roman" w:hAnsi="Times New Roman" w:cs="Times New Roman"/>
          <w:i/>
          <w:iCs/>
          <w:color w:val="222222"/>
          <w:sz w:val="24"/>
          <w:szCs w:val="24"/>
          <w:shd w:val="clear" w:color="auto" w:fill="FFFFFF"/>
        </w:rPr>
        <w:t>Journal of International Business Studies</w:t>
      </w:r>
      <w:r w:rsidRPr="00CD28BF">
        <w:rPr>
          <w:rFonts w:ascii="Times New Roman" w:hAnsi="Times New Roman" w:cs="Times New Roman"/>
          <w:color w:val="222222"/>
          <w:sz w:val="24"/>
          <w:szCs w:val="24"/>
          <w:shd w:val="clear" w:color="auto" w:fill="FFFFFF"/>
        </w:rPr>
        <w:t>, </w:t>
      </w:r>
      <w:r w:rsidRPr="00CD28BF">
        <w:rPr>
          <w:rFonts w:ascii="Times New Roman" w:hAnsi="Times New Roman" w:cs="Times New Roman"/>
          <w:i/>
          <w:iCs/>
          <w:color w:val="222222"/>
          <w:sz w:val="24"/>
          <w:szCs w:val="24"/>
          <w:shd w:val="clear" w:color="auto" w:fill="FFFFFF"/>
        </w:rPr>
        <w:t>41</w:t>
      </w:r>
      <w:r w:rsidRPr="00CD28BF">
        <w:rPr>
          <w:rFonts w:ascii="Times New Roman" w:hAnsi="Times New Roman" w:cs="Times New Roman"/>
          <w:color w:val="222222"/>
          <w:sz w:val="24"/>
          <w:szCs w:val="24"/>
          <w:shd w:val="clear" w:color="auto" w:fill="FFFFFF"/>
        </w:rPr>
        <w:t>(4), 567-586.</w:t>
      </w:r>
    </w:p>
    <w:p w14:paraId="60EF48C8" w14:textId="12F970E2"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8C28A5">
        <w:rPr>
          <w:rFonts w:ascii="Times New Roman" w:hAnsi="Times New Roman" w:cs="Times New Roman"/>
          <w:color w:val="222222"/>
          <w:sz w:val="24"/>
          <w:szCs w:val="24"/>
          <w:shd w:val="clear" w:color="auto" w:fill="FFFFFF"/>
        </w:rPr>
        <w:t xml:space="preserve">Christmann, P. (2004). Multinational companies and the natural environment: Determinants of </w:t>
      </w:r>
      <w:r w:rsidR="005E5A47">
        <w:rPr>
          <w:rFonts w:ascii="Times New Roman" w:hAnsi="Times New Roman" w:cs="Times New Roman"/>
          <w:color w:val="222222"/>
          <w:sz w:val="24"/>
          <w:szCs w:val="24"/>
          <w:shd w:val="clear" w:color="auto" w:fill="FFFFFF"/>
        </w:rPr>
        <w:tab/>
      </w:r>
      <w:r w:rsidRPr="008C28A5">
        <w:rPr>
          <w:rFonts w:ascii="Times New Roman" w:hAnsi="Times New Roman" w:cs="Times New Roman"/>
          <w:color w:val="222222"/>
          <w:sz w:val="24"/>
          <w:szCs w:val="24"/>
          <w:shd w:val="clear" w:color="auto" w:fill="FFFFFF"/>
        </w:rPr>
        <w:t>global environmental policy. </w:t>
      </w:r>
      <w:r w:rsidRPr="008C28A5">
        <w:rPr>
          <w:rFonts w:ascii="Times New Roman" w:hAnsi="Times New Roman" w:cs="Times New Roman"/>
          <w:i/>
          <w:iCs/>
          <w:color w:val="222222"/>
          <w:sz w:val="24"/>
          <w:szCs w:val="24"/>
          <w:shd w:val="clear" w:color="auto" w:fill="FFFFFF"/>
        </w:rPr>
        <w:t>Academy of Management Journal</w:t>
      </w:r>
      <w:r w:rsidRPr="008C28A5">
        <w:rPr>
          <w:rFonts w:ascii="Times New Roman" w:hAnsi="Times New Roman" w:cs="Times New Roman"/>
          <w:color w:val="222222"/>
          <w:sz w:val="24"/>
          <w:szCs w:val="24"/>
          <w:shd w:val="clear" w:color="auto" w:fill="FFFFFF"/>
        </w:rPr>
        <w:t>, </w:t>
      </w:r>
      <w:r w:rsidRPr="008C28A5">
        <w:rPr>
          <w:rFonts w:ascii="Times New Roman" w:hAnsi="Times New Roman" w:cs="Times New Roman"/>
          <w:i/>
          <w:iCs/>
          <w:color w:val="222222"/>
          <w:sz w:val="24"/>
          <w:szCs w:val="24"/>
          <w:shd w:val="clear" w:color="auto" w:fill="FFFFFF"/>
        </w:rPr>
        <w:t>47</w:t>
      </w:r>
      <w:r w:rsidRPr="008C28A5">
        <w:rPr>
          <w:rFonts w:ascii="Times New Roman" w:hAnsi="Times New Roman" w:cs="Times New Roman"/>
          <w:color w:val="222222"/>
          <w:sz w:val="24"/>
          <w:szCs w:val="24"/>
          <w:shd w:val="clear" w:color="auto" w:fill="FFFFFF"/>
        </w:rPr>
        <w:t>(5), 747-760.</w:t>
      </w:r>
    </w:p>
    <w:p w14:paraId="51F2BF86" w14:textId="04390421" w:rsidR="00AD58ED" w:rsidRPr="00AD58ED" w:rsidRDefault="00AD58ED" w:rsidP="00965ADC">
      <w:pPr>
        <w:spacing w:line="240" w:lineRule="auto"/>
        <w:jc w:val="both"/>
        <w:rPr>
          <w:rFonts w:ascii="Times New Roman" w:hAnsi="Times New Roman" w:cs="Times New Roman"/>
          <w:i/>
          <w:iCs/>
          <w:color w:val="1B1B1B"/>
          <w:sz w:val="24"/>
          <w:szCs w:val="24"/>
          <w:shd w:val="clear" w:color="auto" w:fill="FFFFFF"/>
        </w:rPr>
      </w:pPr>
      <w:r w:rsidRPr="00E670A3">
        <w:rPr>
          <w:rFonts w:ascii="Times New Roman" w:hAnsi="Times New Roman" w:cs="Times New Roman"/>
          <w:color w:val="222222"/>
          <w:sz w:val="24"/>
          <w:szCs w:val="24"/>
          <w:shd w:val="clear" w:color="auto" w:fill="FFFFFF"/>
        </w:rPr>
        <w:t xml:space="preserve">Cole, M. A., Elliott, R. J., and Zhang, J. (2011). Growth, foreign direct investment, and the </w:t>
      </w:r>
      <w:r w:rsidR="005E5A47">
        <w:rPr>
          <w:rFonts w:ascii="Times New Roman" w:hAnsi="Times New Roman" w:cs="Times New Roman"/>
          <w:color w:val="222222"/>
          <w:sz w:val="24"/>
          <w:szCs w:val="24"/>
          <w:shd w:val="clear" w:color="auto" w:fill="FFFFFF"/>
        </w:rPr>
        <w:tab/>
      </w:r>
      <w:r w:rsidRPr="00E670A3">
        <w:rPr>
          <w:rFonts w:ascii="Times New Roman" w:hAnsi="Times New Roman" w:cs="Times New Roman"/>
          <w:color w:val="222222"/>
          <w:sz w:val="24"/>
          <w:szCs w:val="24"/>
          <w:shd w:val="clear" w:color="auto" w:fill="FFFFFF"/>
        </w:rPr>
        <w:t>environment: evidence from Chinese cities. </w:t>
      </w:r>
      <w:r w:rsidRPr="00E670A3">
        <w:rPr>
          <w:rFonts w:ascii="Times New Roman" w:hAnsi="Times New Roman" w:cs="Times New Roman"/>
          <w:i/>
          <w:iCs/>
          <w:color w:val="222222"/>
          <w:sz w:val="24"/>
          <w:szCs w:val="24"/>
          <w:shd w:val="clear" w:color="auto" w:fill="FFFFFF"/>
        </w:rPr>
        <w:t>Journal of Regional Science</w:t>
      </w:r>
      <w:r w:rsidRPr="00E670A3">
        <w:rPr>
          <w:rFonts w:ascii="Times New Roman" w:hAnsi="Times New Roman" w:cs="Times New Roman"/>
          <w:color w:val="222222"/>
          <w:sz w:val="24"/>
          <w:szCs w:val="24"/>
          <w:shd w:val="clear" w:color="auto" w:fill="FFFFFF"/>
        </w:rPr>
        <w:t>, </w:t>
      </w:r>
      <w:r w:rsidRPr="00E670A3">
        <w:rPr>
          <w:rFonts w:ascii="Times New Roman" w:hAnsi="Times New Roman" w:cs="Times New Roman"/>
          <w:i/>
          <w:iCs/>
          <w:color w:val="222222"/>
          <w:sz w:val="24"/>
          <w:szCs w:val="24"/>
          <w:shd w:val="clear" w:color="auto" w:fill="FFFFFF"/>
        </w:rPr>
        <w:t>51</w:t>
      </w:r>
      <w:r w:rsidRPr="00E670A3">
        <w:rPr>
          <w:rFonts w:ascii="Times New Roman" w:hAnsi="Times New Roman" w:cs="Times New Roman"/>
          <w:color w:val="222222"/>
          <w:sz w:val="24"/>
          <w:szCs w:val="24"/>
          <w:shd w:val="clear" w:color="auto" w:fill="FFFFFF"/>
        </w:rPr>
        <w:t>(1), 121-</w:t>
      </w:r>
      <w:r w:rsidR="005E5A47">
        <w:rPr>
          <w:rFonts w:ascii="Times New Roman" w:hAnsi="Times New Roman" w:cs="Times New Roman"/>
          <w:color w:val="222222"/>
          <w:sz w:val="24"/>
          <w:szCs w:val="24"/>
          <w:shd w:val="clear" w:color="auto" w:fill="FFFFFF"/>
        </w:rPr>
        <w:tab/>
      </w:r>
      <w:r w:rsidRPr="00E670A3">
        <w:rPr>
          <w:rFonts w:ascii="Times New Roman" w:hAnsi="Times New Roman" w:cs="Times New Roman"/>
          <w:color w:val="222222"/>
          <w:sz w:val="24"/>
          <w:szCs w:val="24"/>
          <w:shd w:val="clear" w:color="auto" w:fill="FFFFFF"/>
        </w:rPr>
        <w:t>138.</w:t>
      </w:r>
    </w:p>
    <w:p w14:paraId="67C71B57" w14:textId="67CFA437"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0F2532">
        <w:rPr>
          <w:rFonts w:ascii="Times New Roman" w:hAnsi="Times New Roman" w:cs="Times New Roman"/>
          <w:color w:val="222222"/>
          <w:sz w:val="24"/>
          <w:szCs w:val="24"/>
          <w:shd w:val="clear" w:color="auto" w:fill="FFFFFF"/>
        </w:rPr>
        <w:t>Cole, M</w:t>
      </w:r>
      <w:r w:rsidR="00295BA8">
        <w:rPr>
          <w:rFonts w:ascii="Times New Roman" w:hAnsi="Times New Roman" w:cs="Times New Roman"/>
          <w:color w:val="222222"/>
          <w:sz w:val="24"/>
          <w:szCs w:val="24"/>
          <w:shd w:val="clear" w:color="auto" w:fill="FFFFFF"/>
        </w:rPr>
        <w:t>.</w:t>
      </w:r>
      <w:r w:rsidRPr="000F2532">
        <w:rPr>
          <w:rFonts w:ascii="Times New Roman" w:hAnsi="Times New Roman" w:cs="Times New Roman"/>
          <w:color w:val="222222"/>
          <w:sz w:val="24"/>
          <w:szCs w:val="24"/>
          <w:shd w:val="clear" w:color="auto" w:fill="FFFFFF"/>
        </w:rPr>
        <w:t>A.</w:t>
      </w:r>
      <w:r w:rsidR="00295BA8">
        <w:rPr>
          <w:rFonts w:ascii="Times New Roman" w:hAnsi="Times New Roman" w:cs="Times New Roman"/>
          <w:color w:val="222222"/>
          <w:sz w:val="24"/>
          <w:szCs w:val="24"/>
          <w:shd w:val="clear" w:color="auto" w:fill="FFFFFF"/>
        </w:rPr>
        <w:t>,</w:t>
      </w:r>
      <w:r w:rsidRPr="000F2532">
        <w:rPr>
          <w:rFonts w:ascii="Times New Roman" w:hAnsi="Times New Roman" w:cs="Times New Roman"/>
          <w:color w:val="222222"/>
          <w:sz w:val="24"/>
          <w:szCs w:val="24"/>
          <w:shd w:val="clear" w:color="auto" w:fill="FFFFFF"/>
        </w:rPr>
        <w:t> and Neumayer, E</w:t>
      </w:r>
      <w:r w:rsidR="00295BA8">
        <w:rPr>
          <w:rFonts w:ascii="Times New Roman" w:hAnsi="Times New Roman" w:cs="Times New Roman"/>
          <w:color w:val="222222"/>
          <w:sz w:val="24"/>
          <w:szCs w:val="24"/>
          <w:shd w:val="clear" w:color="auto" w:fill="FFFFFF"/>
        </w:rPr>
        <w:t>.</w:t>
      </w:r>
      <w:r w:rsidRPr="000F2532">
        <w:rPr>
          <w:rFonts w:ascii="Times New Roman" w:hAnsi="Times New Roman" w:cs="Times New Roman"/>
          <w:color w:val="222222"/>
          <w:sz w:val="24"/>
          <w:szCs w:val="24"/>
          <w:shd w:val="clear" w:color="auto" w:fill="FFFFFF"/>
        </w:rPr>
        <w:t> (2005)</w:t>
      </w:r>
      <w:r>
        <w:rPr>
          <w:rFonts w:ascii="Times New Roman" w:hAnsi="Times New Roman" w:cs="Times New Roman"/>
          <w:color w:val="222222"/>
          <w:sz w:val="24"/>
          <w:szCs w:val="24"/>
          <w:shd w:val="clear" w:color="auto" w:fill="FFFFFF"/>
        </w:rPr>
        <w:t>.</w:t>
      </w:r>
      <w:r w:rsidRPr="000F2532">
        <w:rPr>
          <w:rFonts w:ascii="Times New Roman" w:hAnsi="Times New Roman" w:cs="Times New Roman"/>
          <w:color w:val="222222"/>
          <w:sz w:val="24"/>
          <w:szCs w:val="24"/>
          <w:shd w:val="clear" w:color="auto" w:fill="FFFFFF"/>
        </w:rPr>
        <w:t> </w:t>
      </w:r>
      <w:r w:rsidRPr="000F2532">
        <w:rPr>
          <w:rFonts w:ascii="Times New Roman" w:hAnsi="Times New Roman" w:cs="Times New Roman"/>
          <w:i/>
          <w:iCs/>
          <w:color w:val="222222"/>
          <w:sz w:val="24"/>
          <w:szCs w:val="24"/>
          <w:shd w:val="clear" w:color="auto" w:fill="FFFFFF"/>
        </w:rPr>
        <w:t xml:space="preserve">Environmental policy and the environmental </w:t>
      </w:r>
      <w:r w:rsidR="005E5A47">
        <w:rPr>
          <w:rFonts w:ascii="Times New Roman" w:hAnsi="Times New Roman" w:cs="Times New Roman"/>
          <w:i/>
          <w:iCs/>
          <w:color w:val="222222"/>
          <w:sz w:val="24"/>
          <w:szCs w:val="24"/>
          <w:shd w:val="clear" w:color="auto" w:fill="FFFFFF"/>
        </w:rPr>
        <w:tab/>
      </w:r>
      <w:proofErr w:type="spellStart"/>
      <w:r w:rsidRPr="000F2532">
        <w:rPr>
          <w:rFonts w:ascii="Times New Roman" w:hAnsi="Times New Roman" w:cs="Times New Roman"/>
          <w:i/>
          <w:iCs/>
          <w:color w:val="222222"/>
          <w:sz w:val="24"/>
          <w:szCs w:val="24"/>
          <w:shd w:val="clear" w:color="auto" w:fill="FFFFFF"/>
        </w:rPr>
        <w:t>kuznets</w:t>
      </w:r>
      <w:proofErr w:type="spellEnd"/>
      <w:r w:rsidRPr="000F2532">
        <w:rPr>
          <w:rFonts w:ascii="Times New Roman" w:hAnsi="Times New Roman" w:cs="Times New Roman"/>
          <w:i/>
          <w:iCs/>
          <w:color w:val="222222"/>
          <w:sz w:val="24"/>
          <w:szCs w:val="24"/>
          <w:shd w:val="clear" w:color="auto" w:fill="FFFFFF"/>
        </w:rPr>
        <w:t xml:space="preserve"> curve: can developing countries escape the detrimental consequences of </w:t>
      </w:r>
      <w:r w:rsidR="005E5A47">
        <w:rPr>
          <w:rFonts w:ascii="Times New Roman" w:hAnsi="Times New Roman" w:cs="Times New Roman"/>
          <w:i/>
          <w:iCs/>
          <w:color w:val="222222"/>
          <w:sz w:val="24"/>
          <w:szCs w:val="24"/>
          <w:shd w:val="clear" w:color="auto" w:fill="FFFFFF"/>
        </w:rPr>
        <w:tab/>
      </w:r>
      <w:r w:rsidRPr="000F2532">
        <w:rPr>
          <w:rFonts w:ascii="Times New Roman" w:hAnsi="Times New Roman" w:cs="Times New Roman"/>
          <w:i/>
          <w:iCs/>
          <w:color w:val="222222"/>
          <w:sz w:val="24"/>
          <w:szCs w:val="24"/>
          <w:shd w:val="clear" w:color="auto" w:fill="FFFFFF"/>
        </w:rPr>
        <w:t>economic growth?</w:t>
      </w:r>
      <w:r w:rsidRPr="000F2532">
        <w:rPr>
          <w:rFonts w:ascii="Times New Roman" w:hAnsi="Times New Roman" w:cs="Times New Roman"/>
          <w:color w:val="222222"/>
          <w:sz w:val="24"/>
          <w:szCs w:val="24"/>
          <w:shd w:val="clear" w:color="auto" w:fill="FFFFFF"/>
        </w:rPr>
        <w:t> In: </w:t>
      </w:r>
      <w:proofErr w:type="spellStart"/>
      <w:r w:rsidRPr="000F2532">
        <w:rPr>
          <w:rFonts w:ascii="Times New Roman" w:hAnsi="Times New Roman" w:cs="Times New Roman"/>
          <w:color w:val="222222"/>
          <w:sz w:val="24"/>
          <w:szCs w:val="24"/>
          <w:shd w:val="clear" w:color="auto" w:fill="FFFFFF"/>
        </w:rPr>
        <w:t>Dauvergne</w:t>
      </w:r>
      <w:proofErr w:type="spellEnd"/>
      <w:r w:rsidRPr="000F2532">
        <w:rPr>
          <w:rFonts w:ascii="Times New Roman" w:hAnsi="Times New Roman" w:cs="Times New Roman"/>
          <w:color w:val="222222"/>
          <w:sz w:val="24"/>
          <w:szCs w:val="24"/>
          <w:shd w:val="clear" w:color="auto" w:fill="FFFFFF"/>
        </w:rPr>
        <w:t xml:space="preserve">, Peter, (ed.) Handbook of Global Environmental </w:t>
      </w:r>
      <w:r w:rsidR="005E5A47">
        <w:rPr>
          <w:rFonts w:ascii="Times New Roman" w:hAnsi="Times New Roman" w:cs="Times New Roman"/>
          <w:color w:val="222222"/>
          <w:sz w:val="24"/>
          <w:szCs w:val="24"/>
          <w:shd w:val="clear" w:color="auto" w:fill="FFFFFF"/>
        </w:rPr>
        <w:tab/>
      </w:r>
      <w:r w:rsidRPr="000F2532">
        <w:rPr>
          <w:rFonts w:ascii="Times New Roman" w:hAnsi="Times New Roman" w:cs="Times New Roman"/>
          <w:color w:val="222222"/>
          <w:sz w:val="24"/>
          <w:szCs w:val="24"/>
          <w:shd w:val="clear" w:color="auto" w:fill="FFFFFF"/>
        </w:rPr>
        <w:t>Politics. Edward Elgar, Cheltenham, UK, 298-318.</w:t>
      </w:r>
    </w:p>
    <w:p w14:paraId="6FB8F4B0" w14:textId="21F46E49" w:rsidR="00AD58ED" w:rsidRPr="00AD58ED" w:rsidRDefault="00AD58ED" w:rsidP="00965ADC">
      <w:pPr>
        <w:spacing w:line="240" w:lineRule="auto"/>
        <w:jc w:val="both"/>
        <w:rPr>
          <w:rFonts w:ascii="Times New Roman" w:hAnsi="Times New Roman" w:cs="Times New Roman"/>
          <w:i/>
          <w:iCs/>
          <w:color w:val="1B1B1B"/>
          <w:sz w:val="24"/>
          <w:szCs w:val="24"/>
          <w:shd w:val="clear" w:color="auto" w:fill="FFFFFF"/>
        </w:rPr>
      </w:pPr>
      <w:r w:rsidRPr="00E670A3">
        <w:rPr>
          <w:rFonts w:ascii="Times New Roman" w:hAnsi="Times New Roman" w:cs="Times New Roman"/>
          <w:color w:val="222222"/>
          <w:sz w:val="24"/>
          <w:szCs w:val="24"/>
          <w:shd w:val="clear" w:color="auto" w:fill="FFFFFF"/>
        </w:rPr>
        <w:t xml:space="preserve">Copeland, B.R., </w:t>
      </w:r>
      <w:r w:rsidR="00362B05">
        <w:rPr>
          <w:rFonts w:ascii="Times New Roman" w:hAnsi="Times New Roman" w:cs="Times New Roman"/>
          <w:color w:val="222222"/>
          <w:sz w:val="24"/>
          <w:szCs w:val="24"/>
          <w:shd w:val="clear" w:color="auto" w:fill="FFFFFF"/>
        </w:rPr>
        <w:t>and</w:t>
      </w:r>
      <w:r w:rsidRPr="00E670A3">
        <w:rPr>
          <w:rFonts w:ascii="Times New Roman" w:hAnsi="Times New Roman" w:cs="Times New Roman"/>
          <w:color w:val="222222"/>
          <w:sz w:val="24"/>
          <w:szCs w:val="24"/>
          <w:shd w:val="clear" w:color="auto" w:fill="FFFFFF"/>
        </w:rPr>
        <w:t xml:space="preserve"> Taylor, M.S. (2005). Free trade and global warming: a trade theory view </w:t>
      </w:r>
      <w:r w:rsidR="005E5A47">
        <w:rPr>
          <w:rFonts w:ascii="Times New Roman" w:hAnsi="Times New Roman" w:cs="Times New Roman"/>
          <w:color w:val="222222"/>
          <w:sz w:val="24"/>
          <w:szCs w:val="24"/>
          <w:shd w:val="clear" w:color="auto" w:fill="FFFFFF"/>
        </w:rPr>
        <w:tab/>
      </w:r>
      <w:r w:rsidRPr="00E670A3">
        <w:rPr>
          <w:rFonts w:ascii="Times New Roman" w:hAnsi="Times New Roman" w:cs="Times New Roman"/>
          <w:color w:val="222222"/>
          <w:sz w:val="24"/>
          <w:szCs w:val="24"/>
          <w:shd w:val="clear" w:color="auto" w:fill="FFFFFF"/>
        </w:rPr>
        <w:t>of the Kyoto protocol. </w:t>
      </w:r>
      <w:r w:rsidRPr="00E670A3">
        <w:rPr>
          <w:rFonts w:ascii="Times New Roman" w:hAnsi="Times New Roman" w:cs="Times New Roman"/>
          <w:i/>
          <w:iCs/>
          <w:color w:val="222222"/>
          <w:sz w:val="24"/>
          <w:szCs w:val="24"/>
          <w:shd w:val="clear" w:color="auto" w:fill="FFFFFF"/>
        </w:rPr>
        <w:t>Journal of Environmental Economics and Management</w:t>
      </w:r>
      <w:r w:rsidRPr="00E670A3">
        <w:rPr>
          <w:rFonts w:ascii="Times New Roman" w:hAnsi="Times New Roman" w:cs="Times New Roman"/>
          <w:color w:val="222222"/>
          <w:sz w:val="24"/>
          <w:szCs w:val="24"/>
          <w:shd w:val="clear" w:color="auto" w:fill="FFFFFF"/>
        </w:rPr>
        <w:t>, </w:t>
      </w:r>
      <w:r w:rsidRPr="00E670A3">
        <w:rPr>
          <w:rFonts w:ascii="Times New Roman" w:hAnsi="Times New Roman" w:cs="Times New Roman"/>
          <w:i/>
          <w:iCs/>
          <w:color w:val="222222"/>
          <w:sz w:val="24"/>
          <w:szCs w:val="24"/>
          <w:shd w:val="clear" w:color="auto" w:fill="FFFFFF"/>
        </w:rPr>
        <w:t>49</w:t>
      </w:r>
      <w:r w:rsidRPr="00E670A3">
        <w:rPr>
          <w:rFonts w:ascii="Times New Roman" w:hAnsi="Times New Roman" w:cs="Times New Roman"/>
          <w:color w:val="222222"/>
          <w:sz w:val="24"/>
          <w:szCs w:val="24"/>
          <w:shd w:val="clear" w:color="auto" w:fill="FFFFFF"/>
        </w:rPr>
        <w:t xml:space="preserve">(2), </w:t>
      </w:r>
      <w:r w:rsidR="005E5A47">
        <w:rPr>
          <w:rFonts w:ascii="Times New Roman" w:hAnsi="Times New Roman" w:cs="Times New Roman"/>
          <w:color w:val="222222"/>
          <w:sz w:val="24"/>
          <w:szCs w:val="24"/>
          <w:shd w:val="clear" w:color="auto" w:fill="FFFFFF"/>
        </w:rPr>
        <w:tab/>
      </w:r>
      <w:r w:rsidRPr="00E670A3">
        <w:rPr>
          <w:rFonts w:ascii="Times New Roman" w:hAnsi="Times New Roman" w:cs="Times New Roman"/>
          <w:color w:val="222222"/>
          <w:sz w:val="24"/>
          <w:szCs w:val="24"/>
          <w:shd w:val="clear" w:color="auto" w:fill="FFFFFF"/>
        </w:rPr>
        <w:t>205-234.</w:t>
      </w:r>
    </w:p>
    <w:p w14:paraId="258FFD53" w14:textId="26C22A4D"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E83FFD">
        <w:rPr>
          <w:rFonts w:ascii="Times New Roman" w:hAnsi="Times New Roman" w:cs="Times New Roman"/>
          <w:color w:val="222222"/>
          <w:sz w:val="24"/>
          <w:szCs w:val="24"/>
          <w:shd w:val="clear" w:color="auto" w:fill="FFFFFF"/>
        </w:rPr>
        <w:t xml:space="preserve">Eskeland, G.S., </w:t>
      </w:r>
      <w:r w:rsidR="00362B05">
        <w:rPr>
          <w:rFonts w:ascii="Times New Roman" w:hAnsi="Times New Roman" w:cs="Times New Roman"/>
          <w:color w:val="222222"/>
          <w:sz w:val="24"/>
          <w:szCs w:val="24"/>
          <w:shd w:val="clear" w:color="auto" w:fill="FFFFFF"/>
        </w:rPr>
        <w:t>and</w:t>
      </w:r>
      <w:r w:rsidRPr="00E83FFD">
        <w:rPr>
          <w:rFonts w:ascii="Times New Roman" w:hAnsi="Times New Roman" w:cs="Times New Roman"/>
          <w:color w:val="222222"/>
          <w:sz w:val="24"/>
          <w:szCs w:val="24"/>
          <w:shd w:val="clear" w:color="auto" w:fill="FFFFFF"/>
        </w:rPr>
        <w:t xml:space="preserve"> Harrison, A.E. (2003). Moving to greener pastures? Multinationals and </w:t>
      </w:r>
      <w:r w:rsidR="005E5A47">
        <w:rPr>
          <w:rFonts w:ascii="Times New Roman" w:hAnsi="Times New Roman" w:cs="Times New Roman"/>
          <w:color w:val="222222"/>
          <w:sz w:val="24"/>
          <w:szCs w:val="24"/>
          <w:shd w:val="clear" w:color="auto" w:fill="FFFFFF"/>
        </w:rPr>
        <w:tab/>
      </w:r>
      <w:r w:rsidRPr="00E83FFD">
        <w:rPr>
          <w:rFonts w:ascii="Times New Roman" w:hAnsi="Times New Roman" w:cs="Times New Roman"/>
          <w:color w:val="222222"/>
          <w:sz w:val="24"/>
          <w:szCs w:val="24"/>
          <w:shd w:val="clear" w:color="auto" w:fill="FFFFFF"/>
        </w:rPr>
        <w:t>the pollution haven hypothesis. </w:t>
      </w:r>
      <w:r w:rsidRPr="00E83FFD">
        <w:rPr>
          <w:rFonts w:ascii="Times New Roman" w:hAnsi="Times New Roman" w:cs="Times New Roman"/>
          <w:i/>
          <w:iCs/>
          <w:color w:val="222222"/>
          <w:sz w:val="24"/>
          <w:szCs w:val="24"/>
          <w:shd w:val="clear" w:color="auto" w:fill="FFFFFF"/>
        </w:rPr>
        <w:t>Journal of development economics</w:t>
      </w:r>
      <w:r w:rsidRPr="00E83FFD">
        <w:rPr>
          <w:rFonts w:ascii="Times New Roman" w:hAnsi="Times New Roman" w:cs="Times New Roman"/>
          <w:color w:val="222222"/>
          <w:sz w:val="24"/>
          <w:szCs w:val="24"/>
          <w:shd w:val="clear" w:color="auto" w:fill="FFFFFF"/>
        </w:rPr>
        <w:t>, </w:t>
      </w:r>
      <w:r w:rsidRPr="00E83FFD">
        <w:rPr>
          <w:rFonts w:ascii="Times New Roman" w:hAnsi="Times New Roman" w:cs="Times New Roman"/>
          <w:i/>
          <w:iCs/>
          <w:color w:val="222222"/>
          <w:sz w:val="24"/>
          <w:szCs w:val="24"/>
          <w:shd w:val="clear" w:color="auto" w:fill="FFFFFF"/>
        </w:rPr>
        <w:t>70</w:t>
      </w:r>
      <w:r w:rsidRPr="00E83FFD">
        <w:rPr>
          <w:rFonts w:ascii="Times New Roman" w:hAnsi="Times New Roman" w:cs="Times New Roman"/>
          <w:color w:val="222222"/>
          <w:sz w:val="24"/>
          <w:szCs w:val="24"/>
          <w:shd w:val="clear" w:color="auto" w:fill="FFFFFF"/>
        </w:rPr>
        <w:t>(1), 1-23.</w:t>
      </w:r>
    </w:p>
    <w:p w14:paraId="3ECABD17" w14:textId="6F6DF4B2"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8C28A5">
        <w:rPr>
          <w:rFonts w:ascii="Times New Roman" w:hAnsi="Times New Roman" w:cs="Times New Roman"/>
          <w:color w:val="222222"/>
          <w:sz w:val="24"/>
          <w:szCs w:val="24"/>
          <w:shd w:val="clear" w:color="auto" w:fill="FFFFFF"/>
        </w:rPr>
        <w:t xml:space="preserve">Feenstra, R.C., </w:t>
      </w:r>
      <w:proofErr w:type="spellStart"/>
      <w:r w:rsidRPr="008C28A5">
        <w:rPr>
          <w:rFonts w:ascii="Times New Roman" w:hAnsi="Times New Roman" w:cs="Times New Roman"/>
          <w:color w:val="222222"/>
          <w:sz w:val="24"/>
          <w:szCs w:val="24"/>
          <w:shd w:val="clear" w:color="auto" w:fill="FFFFFF"/>
        </w:rPr>
        <w:t>Inklaar</w:t>
      </w:r>
      <w:proofErr w:type="spellEnd"/>
      <w:r w:rsidRPr="008C28A5">
        <w:rPr>
          <w:rFonts w:ascii="Times New Roman" w:hAnsi="Times New Roman" w:cs="Times New Roman"/>
          <w:color w:val="222222"/>
          <w:sz w:val="24"/>
          <w:szCs w:val="24"/>
          <w:shd w:val="clear" w:color="auto" w:fill="FFFFFF"/>
        </w:rPr>
        <w:t>, R. and Timmer, M.P. (2015)</w:t>
      </w:r>
      <w:r>
        <w:rPr>
          <w:rFonts w:ascii="Times New Roman" w:hAnsi="Times New Roman" w:cs="Times New Roman"/>
          <w:color w:val="222222"/>
          <w:sz w:val="24"/>
          <w:szCs w:val="24"/>
          <w:shd w:val="clear" w:color="auto" w:fill="FFFFFF"/>
        </w:rPr>
        <w:t xml:space="preserve">. </w:t>
      </w:r>
      <w:r w:rsidRPr="008C28A5">
        <w:rPr>
          <w:rFonts w:ascii="Times New Roman" w:hAnsi="Times New Roman" w:cs="Times New Roman"/>
          <w:color w:val="222222"/>
          <w:sz w:val="24"/>
          <w:szCs w:val="24"/>
          <w:shd w:val="clear" w:color="auto" w:fill="FFFFFF"/>
        </w:rPr>
        <w:t xml:space="preserve">The next generation of the Penn world </w:t>
      </w:r>
      <w:r w:rsidR="005E5A47">
        <w:rPr>
          <w:rFonts w:ascii="Times New Roman" w:hAnsi="Times New Roman" w:cs="Times New Roman"/>
          <w:color w:val="222222"/>
          <w:sz w:val="24"/>
          <w:szCs w:val="24"/>
          <w:shd w:val="clear" w:color="auto" w:fill="FFFFFF"/>
        </w:rPr>
        <w:tab/>
      </w:r>
      <w:r w:rsidRPr="008C28A5">
        <w:rPr>
          <w:rFonts w:ascii="Times New Roman" w:hAnsi="Times New Roman" w:cs="Times New Roman"/>
          <w:color w:val="222222"/>
          <w:sz w:val="24"/>
          <w:szCs w:val="24"/>
          <w:shd w:val="clear" w:color="auto" w:fill="FFFFFF"/>
        </w:rPr>
        <w:t>table</w:t>
      </w:r>
      <w:r>
        <w:rPr>
          <w:rFonts w:ascii="Times New Roman" w:hAnsi="Times New Roman" w:cs="Times New Roman"/>
          <w:color w:val="222222"/>
          <w:sz w:val="24"/>
          <w:szCs w:val="24"/>
          <w:shd w:val="clear" w:color="auto" w:fill="FFFFFF"/>
        </w:rPr>
        <w:t xml:space="preserve">. </w:t>
      </w:r>
      <w:r w:rsidRPr="008C28A5">
        <w:rPr>
          <w:rFonts w:ascii="Times New Roman" w:hAnsi="Times New Roman" w:cs="Times New Roman"/>
          <w:i/>
          <w:iCs/>
          <w:color w:val="222222"/>
          <w:sz w:val="24"/>
          <w:szCs w:val="24"/>
          <w:shd w:val="clear" w:color="auto" w:fill="FFFFFF"/>
        </w:rPr>
        <w:t>The American Economic Review</w:t>
      </w:r>
      <w:r w:rsidRPr="008C28A5">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Pr="008C28A5">
        <w:rPr>
          <w:rFonts w:ascii="Times New Roman" w:hAnsi="Times New Roman" w:cs="Times New Roman"/>
          <w:color w:val="222222"/>
          <w:sz w:val="24"/>
          <w:szCs w:val="24"/>
          <w:shd w:val="clear" w:color="auto" w:fill="FFFFFF"/>
        </w:rPr>
        <w:t>105</w:t>
      </w:r>
      <w:r>
        <w:rPr>
          <w:rFonts w:ascii="Times New Roman" w:hAnsi="Times New Roman" w:cs="Times New Roman"/>
          <w:color w:val="222222"/>
          <w:sz w:val="24"/>
          <w:szCs w:val="24"/>
          <w:shd w:val="clear" w:color="auto" w:fill="FFFFFF"/>
        </w:rPr>
        <w:t xml:space="preserve"> (</w:t>
      </w:r>
      <w:r w:rsidRPr="008C28A5">
        <w:rPr>
          <w:rFonts w:ascii="Times New Roman" w:hAnsi="Times New Roman" w:cs="Times New Roman"/>
          <w:color w:val="222222"/>
          <w:sz w:val="24"/>
          <w:szCs w:val="24"/>
          <w:shd w:val="clear" w:color="auto" w:fill="FFFFFF"/>
        </w:rPr>
        <w:t>10</w:t>
      </w:r>
      <w:r>
        <w:rPr>
          <w:rFonts w:ascii="Times New Roman" w:hAnsi="Times New Roman" w:cs="Times New Roman"/>
          <w:color w:val="222222"/>
          <w:sz w:val="24"/>
          <w:szCs w:val="24"/>
          <w:shd w:val="clear" w:color="auto" w:fill="FFFFFF"/>
        </w:rPr>
        <w:t>)</w:t>
      </w:r>
      <w:r w:rsidRPr="008C28A5">
        <w:rPr>
          <w:rFonts w:ascii="Times New Roman" w:hAnsi="Times New Roman" w:cs="Times New Roman"/>
          <w:color w:val="222222"/>
          <w:sz w:val="24"/>
          <w:szCs w:val="24"/>
          <w:shd w:val="clear" w:color="auto" w:fill="FFFFFF"/>
        </w:rPr>
        <w:t>, 3150-3182.</w:t>
      </w:r>
    </w:p>
    <w:p w14:paraId="02C4EDDB" w14:textId="2A918364"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F75A0D">
        <w:rPr>
          <w:rFonts w:ascii="Times New Roman" w:hAnsi="Times New Roman" w:cs="Times New Roman"/>
          <w:color w:val="222222"/>
          <w:sz w:val="24"/>
          <w:szCs w:val="24"/>
          <w:shd w:val="clear" w:color="auto" w:fill="FFFFFF"/>
        </w:rPr>
        <w:t xml:space="preserve">Frankel, J.A., </w:t>
      </w:r>
      <w:r w:rsidR="00362B05">
        <w:rPr>
          <w:rFonts w:ascii="Times New Roman" w:hAnsi="Times New Roman" w:cs="Times New Roman"/>
          <w:color w:val="222222"/>
          <w:sz w:val="24"/>
          <w:szCs w:val="24"/>
          <w:shd w:val="clear" w:color="auto" w:fill="FFFFFF"/>
        </w:rPr>
        <w:t>and</w:t>
      </w:r>
      <w:r w:rsidRPr="00F75A0D">
        <w:rPr>
          <w:rFonts w:ascii="Times New Roman" w:hAnsi="Times New Roman" w:cs="Times New Roman"/>
          <w:color w:val="222222"/>
          <w:sz w:val="24"/>
          <w:szCs w:val="24"/>
          <w:shd w:val="clear" w:color="auto" w:fill="FFFFFF"/>
        </w:rPr>
        <w:t xml:space="preserve"> Romer, D.H. (1999). Does trade cause </w:t>
      </w:r>
      <w:proofErr w:type="gramStart"/>
      <w:r w:rsidRPr="00F75A0D">
        <w:rPr>
          <w:rFonts w:ascii="Times New Roman" w:hAnsi="Times New Roman" w:cs="Times New Roman"/>
          <w:color w:val="222222"/>
          <w:sz w:val="24"/>
          <w:szCs w:val="24"/>
          <w:shd w:val="clear" w:color="auto" w:fill="FFFFFF"/>
        </w:rPr>
        <w:t>growth?.</w:t>
      </w:r>
      <w:proofErr w:type="gramEnd"/>
      <w:r w:rsidRPr="00F75A0D">
        <w:rPr>
          <w:rFonts w:ascii="Times New Roman" w:hAnsi="Times New Roman" w:cs="Times New Roman"/>
          <w:color w:val="222222"/>
          <w:sz w:val="24"/>
          <w:szCs w:val="24"/>
          <w:shd w:val="clear" w:color="auto" w:fill="FFFFFF"/>
        </w:rPr>
        <w:t> </w:t>
      </w:r>
      <w:r w:rsidRPr="00F75A0D">
        <w:rPr>
          <w:rFonts w:ascii="Times New Roman" w:hAnsi="Times New Roman" w:cs="Times New Roman"/>
          <w:i/>
          <w:iCs/>
          <w:color w:val="222222"/>
          <w:sz w:val="24"/>
          <w:szCs w:val="24"/>
          <w:shd w:val="clear" w:color="auto" w:fill="FFFFFF"/>
        </w:rPr>
        <w:t>American economic</w:t>
      </w:r>
      <w:r w:rsidR="005E5A47">
        <w:rPr>
          <w:rFonts w:ascii="Times New Roman" w:hAnsi="Times New Roman" w:cs="Times New Roman"/>
          <w:i/>
          <w:iCs/>
          <w:color w:val="222222"/>
          <w:sz w:val="24"/>
          <w:szCs w:val="24"/>
          <w:shd w:val="clear" w:color="auto" w:fill="FFFFFF"/>
        </w:rPr>
        <w:t xml:space="preserve"> </w:t>
      </w:r>
      <w:r w:rsidR="005E5A47">
        <w:rPr>
          <w:rFonts w:ascii="Times New Roman" w:hAnsi="Times New Roman" w:cs="Times New Roman"/>
          <w:i/>
          <w:iCs/>
          <w:color w:val="222222"/>
          <w:sz w:val="24"/>
          <w:szCs w:val="24"/>
          <w:shd w:val="clear" w:color="auto" w:fill="FFFFFF"/>
        </w:rPr>
        <w:tab/>
      </w:r>
      <w:r w:rsidRPr="00F75A0D">
        <w:rPr>
          <w:rFonts w:ascii="Times New Roman" w:hAnsi="Times New Roman" w:cs="Times New Roman"/>
          <w:i/>
          <w:iCs/>
          <w:color w:val="222222"/>
          <w:sz w:val="24"/>
          <w:szCs w:val="24"/>
          <w:shd w:val="clear" w:color="auto" w:fill="FFFFFF"/>
        </w:rPr>
        <w:t>review</w:t>
      </w:r>
      <w:r w:rsidRPr="00F75A0D">
        <w:rPr>
          <w:rFonts w:ascii="Times New Roman" w:hAnsi="Times New Roman" w:cs="Times New Roman"/>
          <w:color w:val="222222"/>
          <w:sz w:val="24"/>
          <w:szCs w:val="24"/>
          <w:shd w:val="clear" w:color="auto" w:fill="FFFFFF"/>
        </w:rPr>
        <w:t>, </w:t>
      </w:r>
      <w:r w:rsidRPr="00F75A0D">
        <w:rPr>
          <w:rFonts w:ascii="Times New Roman" w:hAnsi="Times New Roman" w:cs="Times New Roman"/>
          <w:i/>
          <w:iCs/>
          <w:color w:val="222222"/>
          <w:sz w:val="24"/>
          <w:szCs w:val="24"/>
          <w:shd w:val="clear" w:color="auto" w:fill="FFFFFF"/>
        </w:rPr>
        <w:t>89</w:t>
      </w:r>
      <w:r w:rsidRPr="00F75A0D">
        <w:rPr>
          <w:rFonts w:ascii="Times New Roman" w:hAnsi="Times New Roman" w:cs="Times New Roman"/>
          <w:color w:val="222222"/>
          <w:sz w:val="24"/>
          <w:szCs w:val="24"/>
          <w:shd w:val="clear" w:color="auto" w:fill="FFFFFF"/>
        </w:rPr>
        <w:t>(3), 379-399.</w:t>
      </w:r>
    </w:p>
    <w:p w14:paraId="709478B5" w14:textId="108A93F0"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A40BC9">
        <w:rPr>
          <w:rFonts w:ascii="Times New Roman" w:hAnsi="Times New Roman" w:cs="Times New Roman"/>
          <w:color w:val="222222"/>
          <w:sz w:val="24"/>
          <w:szCs w:val="24"/>
          <w:shd w:val="clear" w:color="auto" w:fill="FFFFFF"/>
        </w:rPr>
        <w:t xml:space="preserve">Grimes, P., </w:t>
      </w:r>
      <w:r>
        <w:rPr>
          <w:rFonts w:ascii="Times New Roman" w:hAnsi="Times New Roman" w:cs="Times New Roman"/>
          <w:color w:val="222222"/>
          <w:sz w:val="24"/>
          <w:szCs w:val="24"/>
          <w:shd w:val="clear" w:color="auto" w:fill="FFFFFF"/>
        </w:rPr>
        <w:t>and</w:t>
      </w:r>
      <w:r w:rsidRPr="00A40BC9">
        <w:rPr>
          <w:rFonts w:ascii="Times New Roman" w:hAnsi="Times New Roman" w:cs="Times New Roman"/>
          <w:color w:val="222222"/>
          <w:sz w:val="24"/>
          <w:szCs w:val="24"/>
          <w:shd w:val="clear" w:color="auto" w:fill="FFFFFF"/>
        </w:rPr>
        <w:t xml:space="preserve"> </w:t>
      </w:r>
      <w:proofErr w:type="spellStart"/>
      <w:r w:rsidRPr="00A40BC9">
        <w:rPr>
          <w:rFonts w:ascii="Times New Roman" w:hAnsi="Times New Roman" w:cs="Times New Roman"/>
          <w:color w:val="222222"/>
          <w:sz w:val="24"/>
          <w:szCs w:val="24"/>
          <w:shd w:val="clear" w:color="auto" w:fill="FFFFFF"/>
        </w:rPr>
        <w:t>Kentor</w:t>
      </w:r>
      <w:proofErr w:type="spellEnd"/>
      <w:r w:rsidRPr="00A40BC9">
        <w:rPr>
          <w:rFonts w:ascii="Times New Roman" w:hAnsi="Times New Roman" w:cs="Times New Roman"/>
          <w:color w:val="222222"/>
          <w:sz w:val="24"/>
          <w:szCs w:val="24"/>
          <w:shd w:val="clear" w:color="auto" w:fill="FFFFFF"/>
        </w:rPr>
        <w:t xml:space="preserve">, J. (2003). Exporting the greenhouse: foreign capital penetration and </w:t>
      </w:r>
      <w:r w:rsidR="005E5A47">
        <w:rPr>
          <w:rFonts w:ascii="Times New Roman" w:hAnsi="Times New Roman" w:cs="Times New Roman"/>
          <w:color w:val="222222"/>
          <w:sz w:val="24"/>
          <w:szCs w:val="24"/>
          <w:shd w:val="clear" w:color="auto" w:fill="FFFFFF"/>
        </w:rPr>
        <w:tab/>
      </w:r>
      <w:r w:rsidRPr="00A40BC9">
        <w:rPr>
          <w:rFonts w:ascii="Times New Roman" w:hAnsi="Times New Roman" w:cs="Times New Roman"/>
          <w:color w:val="222222"/>
          <w:sz w:val="24"/>
          <w:szCs w:val="24"/>
          <w:shd w:val="clear" w:color="auto" w:fill="FFFFFF"/>
        </w:rPr>
        <w:t>CO? Emissions 1980 1996. </w:t>
      </w:r>
      <w:r w:rsidRPr="00A40BC9">
        <w:rPr>
          <w:rFonts w:ascii="Times New Roman" w:hAnsi="Times New Roman" w:cs="Times New Roman"/>
          <w:i/>
          <w:iCs/>
          <w:color w:val="222222"/>
          <w:sz w:val="24"/>
          <w:szCs w:val="24"/>
          <w:shd w:val="clear" w:color="auto" w:fill="FFFFFF"/>
        </w:rPr>
        <w:t>journal of world-systems research</w:t>
      </w:r>
      <w:r w:rsidRPr="00A40BC9">
        <w:rPr>
          <w:rFonts w:ascii="Times New Roman" w:hAnsi="Times New Roman" w:cs="Times New Roman"/>
          <w:color w:val="222222"/>
          <w:sz w:val="24"/>
          <w:szCs w:val="24"/>
          <w:shd w:val="clear" w:color="auto" w:fill="FFFFFF"/>
        </w:rPr>
        <w:t>, 261-275.</w:t>
      </w:r>
    </w:p>
    <w:p w14:paraId="0AE7A0A8" w14:textId="27F74C55" w:rsidR="00AD58ED" w:rsidRPr="00AE6434" w:rsidRDefault="00AD58ED" w:rsidP="00965ADC">
      <w:pPr>
        <w:spacing w:line="240" w:lineRule="auto"/>
        <w:jc w:val="both"/>
        <w:rPr>
          <w:rFonts w:ascii="Times New Roman" w:hAnsi="Times New Roman" w:cs="Times New Roman"/>
          <w:color w:val="222222"/>
          <w:sz w:val="24"/>
          <w:szCs w:val="24"/>
          <w:shd w:val="clear" w:color="auto" w:fill="FFFFFF"/>
        </w:rPr>
      </w:pPr>
      <w:r w:rsidRPr="00AE6434">
        <w:rPr>
          <w:rFonts w:ascii="Times New Roman" w:hAnsi="Times New Roman" w:cs="Times New Roman"/>
          <w:color w:val="222222"/>
          <w:sz w:val="24"/>
          <w:szCs w:val="24"/>
          <w:shd w:val="clear" w:color="auto" w:fill="FFFFFF"/>
        </w:rPr>
        <w:t xml:space="preserve">Grossman, G.M., </w:t>
      </w:r>
      <w:r w:rsidR="00362B05">
        <w:rPr>
          <w:rFonts w:ascii="Times New Roman" w:hAnsi="Times New Roman" w:cs="Times New Roman"/>
          <w:color w:val="222222"/>
          <w:sz w:val="24"/>
          <w:szCs w:val="24"/>
          <w:shd w:val="clear" w:color="auto" w:fill="FFFFFF"/>
        </w:rPr>
        <w:t>and</w:t>
      </w:r>
      <w:r w:rsidRPr="00AE6434">
        <w:rPr>
          <w:rFonts w:ascii="Times New Roman" w:hAnsi="Times New Roman" w:cs="Times New Roman"/>
          <w:color w:val="222222"/>
          <w:sz w:val="24"/>
          <w:szCs w:val="24"/>
          <w:shd w:val="clear" w:color="auto" w:fill="FFFFFF"/>
        </w:rPr>
        <w:t xml:space="preserve"> Krueger, A.B. (1995). Economic growth and the environment. </w:t>
      </w:r>
      <w:r w:rsidRPr="00AE6434">
        <w:rPr>
          <w:rFonts w:ascii="Times New Roman" w:hAnsi="Times New Roman" w:cs="Times New Roman"/>
          <w:i/>
          <w:iCs/>
          <w:color w:val="222222"/>
          <w:sz w:val="24"/>
          <w:szCs w:val="24"/>
          <w:shd w:val="clear" w:color="auto" w:fill="FFFFFF"/>
        </w:rPr>
        <w:t xml:space="preserve">The </w:t>
      </w:r>
      <w:r w:rsidR="005E5A47">
        <w:rPr>
          <w:rFonts w:ascii="Times New Roman" w:hAnsi="Times New Roman" w:cs="Times New Roman"/>
          <w:i/>
          <w:iCs/>
          <w:color w:val="222222"/>
          <w:sz w:val="24"/>
          <w:szCs w:val="24"/>
          <w:shd w:val="clear" w:color="auto" w:fill="FFFFFF"/>
        </w:rPr>
        <w:tab/>
      </w:r>
      <w:r w:rsidRPr="00AE6434">
        <w:rPr>
          <w:rFonts w:ascii="Times New Roman" w:hAnsi="Times New Roman" w:cs="Times New Roman"/>
          <w:i/>
          <w:iCs/>
          <w:color w:val="222222"/>
          <w:sz w:val="24"/>
          <w:szCs w:val="24"/>
          <w:shd w:val="clear" w:color="auto" w:fill="FFFFFF"/>
        </w:rPr>
        <w:t>Quarterly Journal of Economics</w:t>
      </w:r>
      <w:r w:rsidRPr="00AE6434">
        <w:rPr>
          <w:rFonts w:ascii="Times New Roman" w:hAnsi="Times New Roman" w:cs="Times New Roman"/>
          <w:color w:val="222222"/>
          <w:sz w:val="24"/>
          <w:szCs w:val="24"/>
          <w:shd w:val="clear" w:color="auto" w:fill="FFFFFF"/>
        </w:rPr>
        <w:t>, 110(2), 353-377.</w:t>
      </w:r>
    </w:p>
    <w:p w14:paraId="50973F8A" w14:textId="2BFD2899"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4428D3">
        <w:rPr>
          <w:rFonts w:ascii="Times New Roman" w:hAnsi="Times New Roman" w:cs="Times New Roman"/>
          <w:color w:val="222222"/>
          <w:sz w:val="24"/>
          <w:szCs w:val="24"/>
          <w:shd w:val="clear" w:color="auto" w:fill="FFFFFF"/>
        </w:rPr>
        <w:t>Hansen, B.E. (1999)</w:t>
      </w:r>
      <w:r>
        <w:rPr>
          <w:rFonts w:ascii="Times New Roman" w:hAnsi="Times New Roman" w:cs="Times New Roman"/>
          <w:color w:val="222222"/>
          <w:sz w:val="24"/>
          <w:szCs w:val="24"/>
          <w:shd w:val="clear" w:color="auto" w:fill="FFFFFF"/>
        </w:rPr>
        <w:t>.</w:t>
      </w:r>
      <w:r w:rsidRPr="004428D3">
        <w:rPr>
          <w:rFonts w:ascii="Times New Roman" w:hAnsi="Times New Roman" w:cs="Times New Roman"/>
          <w:color w:val="222222"/>
          <w:sz w:val="24"/>
          <w:szCs w:val="24"/>
          <w:shd w:val="clear" w:color="auto" w:fill="FFFFFF"/>
        </w:rPr>
        <w:t xml:space="preserve"> Threshold effects in non-dynamic panels: estimation, testing, and </w:t>
      </w:r>
      <w:r w:rsidR="005E5A47">
        <w:rPr>
          <w:rFonts w:ascii="Times New Roman" w:hAnsi="Times New Roman" w:cs="Times New Roman"/>
          <w:color w:val="222222"/>
          <w:sz w:val="24"/>
          <w:szCs w:val="24"/>
          <w:shd w:val="clear" w:color="auto" w:fill="FFFFFF"/>
        </w:rPr>
        <w:tab/>
      </w:r>
      <w:r w:rsidRPr="004428D3">
        <w:rPr>
          <w:rFonts w:ascii="Times New Roman" w:hAnsi="Times New Roman" w:cs="Times New Roman"/>
          <w:color w:val="222222"/>
          <w:sz w:val="24"/>
          <w:szCs w:val="24"/>
          <w:shd w:val="clear" w:color="auto" w:fill="FFFFFF"/>
        </w:rPr>
        <w:t>inference</w:t>
      </w:r>
      <w:r>
        <w:rPr>
          <w:rFonts w:ascii="Times New Roman" w:hAnsi="Times New Roman" w:cs="Times New Roman"/>
          <w:color w:val="222222"/>
          <w:sz w:val="24"/>
          <w:szCs w:val="24"/>
          <w:shd w:val="clear" w:color="auto" w:fill="FFFFFF"/>
        </w:rPr>
        <w:t>.</w:t>
      </w:r>
      <w:r w:rsidRPr="004428D3">
        <w:rPr>
          <w:rFonts w:ascii="Times New Roman" w:hAnsi="Times New Roman" w:cs="Times New Roman"/>
          <w:color w:val="222222"/>
          <w:sz w:val="24"/>
          <w:szCs w:val="24"/>
          <w:shd w:val="clear" w:color="auto" w:fill="FFFFFF"/>
        </w:rPr>
        <w:t xml:space="preserve"> </w:t>
      </w:r>
      <w:r w:rsidRPr="004428D3">
        <w:rPr>
          <w:rFonts w:ascii="Times New Roman" w:hAnsi="Times New Roman" w:cs="Times New Roman"/>
          <w:i/>
          <w:iCs/>
          <w:color w:val="222222"/>
          <w:sz w:val="24"/>
          <w:szCs w:val="24"/>
          <w:shd w:val="clear" w:color="auto" w:fill="FFFFFF"/>
        </w:rPr>
        <w:t>Journal of Econometrics</w:t>
      </w:r>
      <w:r w:rsidRPr="004428D3">
        <w:rPr>
          <w:rFonts w:ascii="Times New Roman" w:hAnsi="Times New Roman" w:cs="Times New Roman"/>
          <w:color w:val="222222"/>
          <w:sz w:val="24"/>
          <w:szCs w:val="24"/>
          <w:shd w:val="clear" w:color="auto" w:fill="FFFFFF"/>
        </w:rPr>
        <w:t>, 93</w:t>
      </w:r>
      <w:r>
        <w:rPr>
          <w:rFonts w:ascii="Times New Roman" w:hAnsi="Times New Roman" w:cs="Times New Roman"/>
          <w:color w:val="222222"/>
          <w:sz w:val="24"/>
          <w:szCs w:val="24"/>
          <w:shd w:val="clear" w:color="auto" w:fill="FFFFFF"/>
        </w:rPr>
        <w:t>(</w:t>
      </w:r>
      <w:r w:rsidRPr="004428D3">
        <w:rPr>
          <w:rFonts w:ascii="Times New Roman" w:hAnsi="Times New Roman" w:cs="Times New Roman"/>
          <w:color w:val="222222"/>
          <w:sz w:val="24"/>
          <w:szCs w:val="24"/>
          <w:shd w:val="clear" w:color="auto" w:fill="FFFFFF"/>
        </w:rPr>
        <w:t>2</w:t>
      </w:r>
      <w:r>
        <w:rPr>
          <w:rFonts w:ascii="Times New Roman" w:hAnsi="Times New Roman" w:cs="Times New Roman"/>
          <w:color w:val="222222"/>
          <w:sz w:val="24"/>
          <w:szCs w:val="24"/>
          <w:shd w:val="clear" w:color="auto" w:fill="FFFFFF"/>
        </w:rPr>
        <w:t xml:space="preserve">), </w:t>
      </w:r>
      <w:r w:rsidRPr="004428D3">
        <w:rPr>
          <w:rFonts w:ascii="Times New Roman" w:hAnsi="Times New Roman" w:cs="Times New Roman"/>
          <w:color w:val="222222"/>
          <w:sz w:val="24"/>
          <w:szCs w:val="24"/>
          <w:shd w:val="clear" w:color="auto" w:fill="FFFFFF"/>
        </w:rPr>
        <w:t>345-368</w:t>
      </w:r>
      <w:r>
        <w:rPr>
          <w:rFonts w:ascii="Times New Roman" w:hAnsi="Times New Roman" w:cs="Times New Roman"/>
          <w:color w:val="222222"/>
          <w:sz w:val="24"/>
          <w:szCs w:val="24"/>
          <w:shd w:val="clear" w:color="auto" w:fill="FFFFFF"/>
        </w:rPr>
        <w:t>.</w:t>
      </w:r>
    </w:p>
    <w:p w14:paraId="30088AB0" w14:textId="0B973A94"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F75A0D">
        <w:rPr>
          <w:rFonts w:ascii="Times New Roman" w:hAnsi="Times New Roman" w:cs="Times New Roman"/>
          <w:color w:val="222222"/>
          <w:sz w:val="24"/>
          <w:szCs w:val="24"/>
          <w:shd w:val="clear" w:color="auto" w:fill="FFFFFF"/>
        </w:rPr>
        <w:t xml:space="preserve">He, J. (2006). Pollution haven hypothesis and environmental impacts of foreign direct </w:t>
      </w:r>
      <w:r w:rsidR="005E5A47">
        <w:rPr>
          <w:rFonts w:ascii="Times New Roman" w:hAnsi="Times New Roman" w:cs="Times New Roman"/>
          <w:color w:val="222222"/>
          <w:sz w:val="24"/>
          <w:szCs w:val="24"/>
          <w:shd w:val="clear" w:color="auto" w:fill="FFFFFF"/>
        </w:rPr>
        <w:tab/>
      </w:r>
      <w:r w:rsidRPr="00F75A0D">
        <w:rPr>
          <w:rFonts w:ascii="Times New Roman" w:hAnsi="Times New Roman" w:cs="Times New Roman"/>
          <w:color w:val="222222"/>
          <w:sz w:val="24"/>
          <w:szCs w:val="24"/>
          <w:shd w:val="clear" w:color="auto" w:fill="FFFFFF"/>
        </w:rPr>
        <w:t xml:space="preserve">investment: The case of industrial emission of sulfur dioxide (SO2) in Chinese </w:t>
      </w:r>
      <w:r w:rsidR="005E5A47">
        <w:rPr>
          <w:rFonts w:ascii="Times New Roman" w:hAnsi="Times New Roman" w:cs="Times New Roman"/>
          <w:color w:val="222222"/>
          <w:sz w:val="24"/>
          <w:szCs w:val="24"/>
          <w:shd w:val="clear" w:color="auto" w:fill="FFFFFF"/>
        </w:rPr>
        <w:tab/>
      </w:r>
      <w:r w:rsidRPr="00F75A0D">
        <w:rPr>
          <w:rFonts w:ascii="Times New Roman" w:hAnsi="Times New Roman" w:cs="Times New Roman"/>
          <w:color w:val="222222"/>
          <w:sz w:val="24"/>
          <w:szCs w:val="24"/>
          <w:shd w:val="clear" w:color="auto" w:fill="FFFFFF"/>
        </w:rPr>
        <w:t>provinces. </w:t>
      </w:r>
      <w:r w:rsidRPr="00F75A0D">
        <w:rPr>
          <w:rFonts w:ascii="Times New Roman" w:hAnsi="Times New Roman" w:cs="Times New Roman"/>
          <w:i/>
          <w:iCs/>
          <w:color w:val="222222"/>
          <w:sz w:val="24"/>
          <w:szCs w:val="24"/>
          <w:shd w:val="clear" w:color="auto" w:fill="FFFFFF"/>
        </w:rPr>
        <w:t>Ecological economics</w:t>
      </w:r>
      <w:r w:rsidRPr="00F75A0D">
        <w:rPr>
          <w:rFonts w:ascii="Times New Roman" w:hAnsi="Times New Roman" w:cs="Times New Roman"/>
          <w:color w:val="222222"/>
          <w:sz w:val="24"/>
          <w:szCs w:val="24"/>
          <w:shd w:val="clear" w:color="auto" w:fill="FFFFFF"/>
        </w:rPr>
        <w:t>, </w:t>
      </w:r>
      <w:r w:rsidRPr="00F75A0D">
        <w:rPr>
          <w:rFonts w:ascii="Times New Roman" w:hAnsi="Times New Roman" w:cs="Times New Roman"/>
          <w:i/>
          <w:iCs/>
          <w:color w:val="222222"/>
          <w:sz w:val="24"/>
          <w:szCs w:val="24"/>
          <w:shd w:val="clear" w:color="auto" w:fill="FFFFFF"/>
        </w:rPr>
        <w:t>60</w:t>
      </w:r>
      <w:r w:rsidRPr="00F75A0D">
        <w:rPr>
          <w:rFonts w:ascii="Times New Roman" w:hAnsi="Times New Roman" w:cs="Times New Roman"/>
          <w:color w:val="222222"/>
          <w:sz w:val="24"/>
          <w:szCs w:val="24"/>
          <w:shd w:val="clear" w:color="auto" w:fill="FFFFFF"/>
        </w:rPr>
        <w:t>(1), 228-245.</w:t>
      </w:r>
    </w:p>
    <w:p w14:paraId="52BD4D51" w14:textId="60408C35" w:rsidR="00AD58ED" w:rsidRPr="00AE6434" w:rsidRDefault="00AD58ED" w:rsidP="00965ADC">
      <w:pPr>
        <w:spacing w:line="240" w:lineRule="auto"/>
        <w:jc w:val="both"/>
        <w:rPr>
          <w:rFonts w:ascii="Times New Roman" w:hAnsi="Times New Roman" w:cs="Times New Roman"/>
          <w:color w:val="222222"/>
          <w:sz w:val="24"/>
          <w:szCs w:val="24"/>
          <w:shd w:val="clear" w:color="auto" w:fill="FFFFFF"/>
        </w:rPr>
      </w:pPr>
      <w:r w:rsidRPr="00AE6434">
        <w:rPr>
          <w:rFonts w:ascii="Times New Roman" w:hAnsi="Times New Roman" w:cs="Times New Roman"/>
          <w:color w:val="222222"/>
          <w:sz w:val="24"/>
          <w:szCs w:val="24"/>
          <w:shd w:val="clear" w:color="auto" w:fill="FFFFFF"/>
        </w:rPr>
        <w:t xml:space="preserve">Heger, M.P., Zens, G., and Bangalore, M. (2020). Land and poverty: the role of soil fertility </w:t>
      </w:r>
      <w:r w:rsidR="005E5A47">
        <w:rPr>
          <w:rFonts w:ascii="Times New Roman" w:hAnsi="Times New Roman" w:cs="Times New Roman"/>
          <w:color w:val="222222"/>
          <w:sz w:val="24"/>
          <w:szCs w:val="24"/>
          <w:shd w:val="clear" w:color="auto" w:fill="FFFFFF"/>
        </w:rPr>
        <w:tab/>
      </w:r>
      <w:r w:rsidRPr="00AE6434">
        <w:rPr>
          <w:rFonts w:ascii="Times New Roman" w:hAnsi="Times New Roman" w:cs="Times New Roman"/>
          <w:color w:val="222222"/>
          <w:sz w:val="24"/>
          <w:szCs w:val="24"/>
          <w:shd w:val="clear" w:color="auto" w:fill="FFFFFF"/>
        </w:rPr>
        <w:t>and vegetation quality in poverty reduction. </w:t>
      </w:r>
      <w:r w:rsidRPr="00AE6434">
        <w:rPr>
          <w:rFonts w:ascii="Times New Roman" w:hAnsi="Times New Roman" w:cs="Times New Roman"/>
          <w:i/>
          <w:iCs/>
          <w:color w:val="222222"/>
          <w:sz w:val="24"/>
          <w:szCs w:val="24"/>
          <w:shd w:val="clear" w:color="auto" w:fill="FFFFFF"/>
        </w:rPr>
        <w:t xml:space="preserve">Environment and Development </w:t>
      </w:r>
      <w:r w:rsidR="005E5A47">
        <w:rPr>
          <w:rFonts w:ascii="Times New Roman" w:hAnsi="Times New Roman" w:cs="Times New Roman"/>
          <w:i/>
          <w:iCs/>
          <w:color w:val="222222"/>
          <w:sz w:val="24"/>
          <w:szCs w:val="24"/>
          <w:shd w:val="clear" w:color="auto" w:fill="FFFFFF"/>
        </w:rPr>
        <w:tab/>
      </w:r>
      <w:r w:rsidRPr="00AE6434">
        <w:rPr>
          <w:rFonts w:ascii="Times New Roman" w:hAnsi="Times New Roman" w:cs="Times New Roman"/>
          <w:i/>
          <w:iCs/>
          <w:color w:val="222222"/>
          <w:sz w:val="24"/>
          <w:szCs w:val="24"/>
          <w:shd w:val="clear" w:color="auto" w:fill="FFFFFF"/>
        </w:rPr>
        <w:t>Economics</w:t>
      </w:r>
      <w:r w:rsidRPr="00AE6434">
        <w:rPr>
          <w:rFonts w:ascii="Times New Roman" w:hAnsi="Times New Roman" w:cs="Times New Roman"/>
          <w:color w:val="222222"/>
          <w:sz w:val="24"/>
          <w:szCs w:val="24"/>
          <w:shd w:val="clear" w:color="auto" w:fill="FFFFFF"/>
        </w:rPr>
        <w:t>, 25(4), 315-333.</w:t>
      </w:r>
    </w:p>
    <w:p w14:paraId="434BEBED" w14:textId="36A76B6F"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AE6434">
        <w:rPr>
          <w:rFonts w:ascii="Times New Roman" w:hAnsi="Times New Roman" w:cs="Times New Roman"/>
          <w:color w:val="222222"/>
          <w:sz w:val="24"/>
          <w:szCs w:val="24"/>
          <w:shd w:val="clear" w:color="auto" w:fill="FFFFFF"/>
        </w:rPr>
        <w:t xml:space="preserve">Heil, M.T., </w:t>
      </w:r>
      <w:r w:rsidR="00362B05">
        <w:rPr>
          <w:rFonts w:ascii="Times New Roman" w:hAnsi="Times New Roman" w:cs="Times New Roman"/>
          <w:color w:val="222222"/>
          <w:sz w:val="24"/>
          <w:szCs w:val="24"/>
          <w:shd w:val="clear" w:color="auto" w:fill="FFFFFF"/>
        </w:rPr>
        <w:t>and</w:t>
      </w:r>
      <w:r w:rsidRPr="00AE6434">
        <w:rPr>
          <w:rFonts w:ascii="Times New Roman" w:hAnsi="Times New Roman" w:cs="Times New Roman"/>
          <w:color w:val="222222"/>
          <w:sz w:val="24"/>
          <w:szCs w:val="24"/>
          <w:shd w:val="clear" w:color="auto" w:fill="FFFFFF"/>
        </w:rPr>
        <w:t xml:space="preserve"> Selden, T.M. (1999). Panel stationarity with structural breaks: carbon </w:t>
      </w:r>
      <w:r w:rsidR="005E5A47">
        <w:rPr>
          <w:rFonts w:ascii="Times New Roman" w:hAnsi="Times New Roman" w:cs="Times New Roman"/>
          <w:color w:val="222222"/>
          <w:sz w:val="24"/>
          <w:szCs w:val="24"/>
          <w:shd w:val="clear" w:color="auto" w:fill="FFFFFF"/>
        </w:rPr>
        <w:tab/>
      </w:r>
      <w:r w:rsidRPr="00AE6434">
        <w:rPr>
          <w:rFonts w:ascii="Times New Roman" w:hAnsi="Times New Roman" w:cs="Times New Roman"/>
          <w:color w:val="222222"/>
          <w:sz w:val="24"/>
          <w:szCs w:val="24"/>
          <w:shd w:val="clear" w:color="auto" w:fill="FFFFFF"/>
        </w:rPr>
        <w:t>emissions and GDP. </w:t>
      </w:r>
      <w:r w:rsidRPr="00AE6434">
        <w:rPr>
          <w:rFonts w:ascii="Times New Roman" w:hAnsi="Times New Roman" w:cs="Times New Roman"/>
          <w:i/>
          <w:iCs/>
          <w:color w:val="222222"/>
          <w:sz w:val="24"/>
          <w:szCs w:val="24"/>
          <w:shd w:val="clear" w:color="auto" w:fill="FFFFFF"/>
        </w:rPr>
        <w:t>Applied Economics Letters</w:t>
      </w:r>
      <w:r w:rsidRPr="00AE6434">
        <w:rPr>
          <w:rFonts w:ascii="Times New Roman" w:hAnsi="Times New Roman" w:cs="Times New Roman"/>
          <w:color w:val="222222"/>
          <w:sz w:val="24"/>
          <w:szCs w:val="24"/>
          <w:shd w:val="clear" w:color="auto" w:fill="FFFFFF"/>
        </w:rPr>
        <w:t>, </w:t>
      </w:r>
      <w:r w:rsidRPr="00AE6434">
        <w:rPr>
          <w:rFonts w:ascii="Times New Roman" w:hAnsi="Times New Roman" w:cs="Times New Roman"/>
          <w:i/>
          <w:iCs/>
          <w:color w:val="222222"/>
          <w:sz w:val="24"/>
          <w:szCs w:val="24"/>
          <w:shd w:val="clear" w:color="auto" w:fill="FFFFFF"/>
        </w:rPr>
        <w:t>6</w:t>
      </w:r>
      <w:r w:rsidRPr="00AE6434">
        <w:rPr>
          <w:rFonts w:ascii="Times New Roman" w:hAnsi="Times New Roman" w:cs="Times New Roman"/>
          <w:color w:val="222222"/>
          <w:sz w:val="24"/>
          <w:szCs w:val="24"/>
          <w:shd w:val="clear" w:color="auto" w:fill="FFFFFF"/>
        </w:rPr>
        <w:t>(4), 223-225.</w:t>
      </w:r>
    </w:p>
    <w:p w14:paraId="6010075A" w14:textId="2C025EAF" w:rsidR="00AD58ED" w:rsidRDefault="00AD58ED" w:rsidP="00965ADC">
      <w:pPr>
        <w:spacing w:line="240" w:lineRule="auto"/>
        <w:jc w:val="both"/>
        <w:rPr>
          <w:rFonts w:ascii="Times New Roman" w:hAnsi="Times New Roman" w:cs="Times New Roman"/>
          <w:color w:val="222222"/>
          <w:sz w:val="24"/>
          <w:szCs w:val="24"/>
          <w:shd w:val="clear" w:color="auto" w:fill="FFFFFF"/>
        </w:rPr>
      </w:pPr>
      <w:proofErr w:type="spellStart"/>
      <w:r w:rsidRPr="00CD28BF">
        <w:rPr>
          <w:rFonts w:ascii="Times New Roman" w:hAnsi="Times New Roman" w:cs="Times New Roman"/>
          <w:color w:val="222222"/>
          <w:sz w:val="24"/>
          <w:szCs w:val="24"/>
          <w:shd w:val="clear" w:color="auto" w:fill="FFFFFF"/>
        </w:rPr>
        <w:t>Hoskisson</w:t>
      </w:r>
      <w:proofErr w:type="spellEnd"/>
      <w:r w:rsidRPr="00CD28BF">
        <w:rPr>
          <w:rFonts w:ascii="Times New Roman" w:hAnsi="Times New Roman" w:cs="Times New Roman"/>
          <w:color w:val="222222"/>
          <w:sz w:val="24"/>
          <w:szCs w:val="24"/>
          <w:shd w:val="clear" w:color="auto" w:fill="FFFFFF"/>
        </w:rPr>
        <w:t xml:space="preserve">, R.E., Eden, L., Lau, C.M., </w:t>
      </w:r>
      <w:r w:rsidR="00362B05">
        <w:rPr>
          <w:rFonts w:ascii="Times New Roman" w:hAnsi="Times New Roman" w:cs="Times New Roman"/>
          <w:color w:val="222222"/>
          <w:sz w:val="24"/>
          <w:szCs w:val="24"/>
          <w:shd w:val="clear" w:color="auto" w:fill="FFFFFF"/>
        </w:rPr>
        <w:t>and</w:t>
      </w:r>
      <w:r w:rsidRPr="00CD28BF">
        <w:rPr>
          <w:rFonts w:ascii="Times New Roman" w:hAnsi="Times New Roman" w:cs="Times New Roman"/>
          <w:color w:val="222222"/>
          <w:sz w:val="24"/>
          <w:szCs w:val="24"/>
          <w:shd w:val="clear" w:color="auto" w:fill="FFFFFF"/>
        </w:rPr>
        <w:t xml:space="preserve"> Wright, M. (2000). Strategy in emerging </w:t>
      </w:r>
      <w:r w:rsidR="005E5A47">
        <w:rPr>
          <w:rFonts w:ascii="Times New Roman" w:hAnsi="Times New Roman" w:cs="Times New Roman"/>
          <w:color w:val="222222"/>
          <w:sz w:val="24"/>
          <w:szCs w:val="24"/>
          <w:shd w:val="clear" w:color="auto" w:fill="FFFFFF"/>
        </w:rPr>
        <w:tab/>
      </w:r>
      <w:r w:rsidRPr="00CD28BF">
        <w:rPr>
          <w:rFonts w:ascii="Times New Roman" w:hAnsi="Times New Roman" w:cs="Times New Roman"/>
          <w:color w:val="222222"/>
          <w:sz w:val="24"/>
          <w:szCs w:val="24"/>
          <w:shd w:val="clear" w:color="auto" w:fill="FFFFFF"/>
        </w:rPr>
        <w:t>economies. </w:t>
      </w:r>
      <w:r w:rsidRPr="00CD28BF">
        <w:rPr>
          <w:rFonts w:ascii="Times New Roman" w:hAnsi="Times New Roman" w:cs="Times New Roman"/>
          <w:i/>
          <w:iCs/>
          <w:color w:val="222222"/>
          <w:sz w:val="24"/>
          <w:szCs w:val="24"/>
          <w:shd w:val="clear" w:color="auto" w:fill="FFFFFF"/>
        </w:rPr>
        <w:t>Academy of management journal</w:t>
      </w:r>
      <w:r w:rsidRPr="00CD28BF">
        <w:rPr>
          <w:rFonts w:ascii="Times New Roman" w:hAnsi="Times New Roman" w:cs="Times New Roman"/>
          <w:color w:val="222222"/>
          <w:sz w:val="24"/>
          <w:szCs w:val="24"/>
          <w:shd w:val="clear" w:color="auto" w:fill="FFFFFF"/>
        </w:rPr>
        <w:t>, </w:t>
      </w:r>
      <w:r w:rsidRPr="00CD28BF">
        <w:rPr>
          <w:rFonts w:ascii="Times New Roman" w:hAnsi="Times New Roman" w:cs="Times New Roman"/>
          <w:i/>
          <w:iCs/>
          <w:color w:val="222222"/>
          <w:sz w:val="24"/>
          <w:szCs w:val="24"/>
          <w:shd w:val="clear" w:color="auto" w:fill="FFFFFF"/>
        </w:rPr>
        <w:t>43</w:t>
      </w:r>
      <w:r w:rsidRPr="00CD28BF">
        <w:rPr>
          <w:rFonts w:ascii="Times New Roman" w:hAnsi="Times New Roman" w:cs="Times New Roman"/>
          <w:color w:val="222222"/>
          <w:sz w:val="24"/>
          <w:szCs w:val="24"/>
          <w:shd w:val="clear" w:color="auto" w:fill="FFFFFF"/>
        </w:rPr>
        <w:t>(3), 249-267.</w:t>
      </w:r>
    </w:p>
    <w:p w14:paraId="59399F4A" w14:textId="263C318A"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7B3B4B">
        <w:rPr>
          <w:rFonts w:ascii="Times New Roman" w:hAnsi="Times New Roman" w:cs="Times New Roman"/>
          <w:color w:val="222222"/>
          <w:sz w:val="24"/>
          <w:szCs w:val="24"/>
          <w:shd w:val="clear" w:color="auto" w:fill="FFFFFF"/>
        </w:rPr>
        <w:t xml:space="preserve">Jorgenson, A. K. (2009). Foreign direct investment and the environment, the mitigating </w:t>
      </w:r>
      <w:r w:rsidR="005E5A47">
        <w:rPr>
          <w:rFonts w:ascii="Times New Roman" w:hAnsi="Times New Roman" w:cs="Times New Roman"/>
          <w:color w:val="222222"/>
          <w:sz w:val="24"/>
          <w:szCs w:val="24"/>
          <w:shd w:val="clear" w:color="auto" w:fill="FFFFFF"/>
        </w:rPr>
        <w:tab/>
      </w:r>
      <w:r w:rsidRPr="007B3B4B">
        <w:rPr>
          <w:rFonts w:ascii="Times New Roman" w:hAnsi="Times New Roman" w:cs="Times New Roman"/>
          <w:color w:val="222222"/>
          <w:sz w:val="24"/>
          <w:szCs w:val="24"/>
          <w:shd w:val="clear" w:color="auto" w:fill="FFFFFF"/>
        </w:rPr>
        <w:t xml:space="preserve">influence of institutional and civil society factors, and relationships between industrial </w:t>
      </w:r>
      <w:r w:rsidR="005E5A47">
        <w:rPr>
          <w:rFonts w:ascii="Times New Roman" w:hAnsi="Times New Roman" w:cs="Times New Roman"/>
          <w:color w:val="222222"/>
          <w:sz w:val="24"/>
          <w:szCs w:val="24"/>
          <w:shd w:val="clear" w:color="auto" w:fill="FFFFFF"/>
        </w:rPr>
        <w:tab/>
      </w:r>
      <w:r w:rsidRPr="007B3B4B">
        <w:rPr>
          <w:rFonts w:ascii="Times New Roman" w:hAnsi="Times New Roman" w:cs="Times New Roman"/>
          <w:color w:val="222222"/>
          <w:sz w:val="24"/>
          <w:szCs w:val="24"/>
          <w:shd w:val="clear" w:color="auto" w:fill="FFFFFF"/>
        </w:rPr>
        <w:t>pollution and human health: A panel study of less-developed countries. </w:t>
      </w:r>
      <w:r w:rsidRPr="007B3B4B">
        <w:rPr>
          <w:rFonts w:ascii="Times New Roman" w:hAnsi="Times New Roman" w:cs="Times New Roman"/>
          <w:i/>
          <w:iCs/>
          <w:color w:val="222222"/>
          <w:sz w:val="24"/>
          <w:szCs w:val="24"/>
          <w:shd w:val="clear" w:color="auto" w:fill="FFFFFF"/>
        </w:rPr>
        <w:t xml:space="preserve">Organization </w:t>
      </w:r>
      <w:r w:rsidR="005E5A47">
        <w:rPr>
          <w:rFonts w:ascii="Times New Roman" w:hAnsi="Times New Roman" w:cs="Times New Roman"/>
          <w:i/>
          <w:iCs/>
          <w:color w:val="222222"/>
          <w:sz w:val="24"/>
          <w:szCs w:val="24"/>
          <w:shd w:val="clear" w:color="auto" w:fill="FFFFFF"/>
        </w:rPr>
        <w:tab/>
      </w:r>
      <w:r w:rsidR="00362B05">
        <w:rPr>
          <w:rFonts w:ascii="Times New Roman" w:hAnsi="Times New Roman" w:cs="Times New Roman"/>
          <w:i/>
          <w:iCs/>
          <w:color w:val="222222"/>
          <w:sz w:val="24"/>
          <w:szCs w:val="24"/>
          <w:shd w:val="clear" w:color="auto" w:fill="FFFFFF"/>
        </w:rPr>
        <w:t>and</w:t>
      </w:r>
      <w:r w:rsidRPr="007B3B4B">
        <w:rPr>
          <w:rFonts w:ascii="Times New Roman" w:hAnsi="Times New Roman" w:cs="Times New Roman"/>
          <w:i/>
          <w:iCs/>
          <w:color w:val="222222"/>
          <w:sz w:val="24"/>
          <w:szCs w:val="24"/>
          <w:shd w:val="clear" w:color="auto" w:fill="FFFFFF"/>
        </w:rPr>
        <w:t xml:space="preserve"> Environment</w:t>
      </w:r>
      <w:r w:rsidRPr="007B3B4B">
        <w:rPr>
          <w:rFonts w:ascii="Times New Roman" w:hAnsi="Times New Roman" w:cs="Times New Roman"/>
          <w:color w:val="222222"/>
          <w:sz w:val="24"/>
          <w:szCs w:val="24"/>
          <w:shd w:val="clear" w:color="auto" w:fill="FFFFFF"/>
        </w:rPr>
        <w:t>, </w:t>
      </w:r>
      <w:r w:rsidRPr="007B3B4B">
        <w:rPr>
          <w:rFonts w:ascii="Times New Roman" w:hAnsi="Times New Roman" w:cs="Times New Roman"/>
          <w:i/>
          <w:iCs/>
          <w:color w:val="222222"/>
          <w:sz w:val="24"/>
          <w:szCs w:val="24"/>
          <w:shd w:val="clear" w:color="auto" w:fill="FFFFFF"/>
        </w:rPr>
        <w:t>22</w:t>
      </w:r>
      <w:r w:rsidRPr="007B3B4B">
        <w:rPr>
          <w:rFonts w:ascii="Times New Roman" w:hAnsi="Times New Roman" w:cs="Times New Roman"/>
          <w:color w:val="222222"/>
          <w:sz w:val="24"/>
          <w:szCs w:val="24"/>
          <w:shd w:val="clear" w:color="auto" w:fill="FFFFFF"/>
        </w:rPr>
        <w:t>(2), 135-157.</w:t>
      </w:r>
    </w:p>
    <w:p w14:paraId="3E79BF92" w14:textId="6E453E0B"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8C28A5">
        <w:rPr>
          <w:rFonts w:ascii="Times New Roman" w:hAnsi="Times New Roman" w:cs="Times New Roman"/>
          <w:color w:val="222222"/>
          <w:sz w:val="24"/>
          <w:szCs w:val="24"/>
          <w:shd w:val="clear" w:color="auto" w:fill="FFFFFF"/>
        </w:rPr>
        <w:lastRenderedPageBreak/>
        <w:t xml:space="preserve">Kaufmann, D., Kraay, A., </w:t>
      </w:r>
      <w:r>
        <w:rPr>
          <w:rFonts w:ascii="Times New Roman" w:hAnsi="Times New Roman" w:cs="Times New Roman"/>
          <w:color w:val="222222"/>
          <w:sz w:val="24"/>
          <w:szCs w:val="24"/>
          <w:shd w:val="clear" w:color="auto" w:fill="FFFFFF"/>
        </w:rPr>
        <w:t>and</w:t>
      </w:r>
      <w:r w:rsidRPr="008C28A5">
        <w:rPr>
          <w:rFonts w:ascii="Times New Roman" w:hAnsi="Times New Roman" w:cs="Times New Roman"/>
          <w:color w:val="222222"/>
          <w:sz w:val="24"/>
          <w:szCs w:val="24"/>
          <w:shd w:val="clear" w:color="auto" w:fill="FFFFFF"/>
        </w:rPr>
        <w:t xml:space="preserve"> </w:t>
      </w:r>
      <w:proofErr w:type="spellStart"/>
      <w:r w:rsidRPr="008C28A5">
        <w:rPr>
          <w:rFonts w:ascii="Times New Roman" w:hAnsi="Times New Roman" w:cs="Times New Roman"/>
          <w:color w:val="222222"/>
          <w:sz w:val="24"/>
          <w:szCs w:val="24"/>
          <w:shd w:val="clear" w:color="auto" w:fill="FFFFFF"/>
        </w:rPr>
        <w:t>Mastruzzi</w:t>
      </w:r>
      <w:proofErr w:type="spellEnd"/>
      <w:r w:rsidRPr="008C28A5">
        <w:rPr>
          <w:rFonts w:ascii="Times New Roman" w:hAnsi="Times New Roman" w:cs="Times New Roman"/>
          <w:color w:val="222222"/>
          <w:sz w:val="24"/>
          <w:szCs w:val="24"/>
          <w:shd w:val="clear" w:color="auto" w:fill="FFFFFF"/>
        </w:rPr>
        <w:t xml:space="preserve">, M., (2005). Governance matters IV: Governance </w:t>
      </w:r>
      <w:r w:rsidR="005E5A47">
        <w:rPr>
          <w:rFonts w:ascii="Times New Roman" w:hAnsi="Times New Roman" w:cs="Times New Roman"/>
          <w:color w:val="222222"/>
          <w:sz w:val="24"/>
          <w:szCs w:val="24"/>
          <w:shd w:val="clear" w:color="auto" w:fill="FFFFFF"/>
        </w:rPr>
        <w:tab/>
      </w:r>
      <w:r w:rsidRPr="008C28A5">
        <w:rPr>
          <w:rFonts w:ascii="Times New Roman" w:hAnsi="Times New Roman" w:cs="Times New Roman"/>
          <w:color w:val="222222"/>
          <w:sz w:val="24"/>
          <w:szCs w:val="24"/>
          <w:shd w:val="clear" w:color="auto" w:fill="FFFFFF"/>
        </w:rPr>
        <w:t>indicators for 1996–2004. World Bank Policy Research Working Paper 3630.</w:t>
      </w:r>
    </w:p>
    <w:p w14:paraId="5FB72598" w14:textId="01E14C14"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9B29D2">
        <w:rPr>
          <w:rFonts w:ascii="Times New Roman" w:hAnsi="Times New Roman" w:cs="Times New Roman"/>
          <w:color w:val="222222"/>
          <w:sz w:val="24"/>
          <w:szCs w:val="24"/>
          <w:shd w:val="clear" w:color="auto" w:fill="FFFFFF"/>
        </w:rPr>
        <w:t xml:space="preserve">Khan, Z., Ali, M., </w:t>
      </w:r>
      <w:proofErr w:type="spellStart"/>
      <w:r w:rsidRPr="009B29D2">
        <w:rPr>
          <w:rFonts w:ascii="Times New Roman" w:hAnsi="Times New Roman" w:cs="Times New Roman"/>
          <w:color w:val="222222"/>
          <w:sz w:val="24"/>
          <w:szCs w:val="24"/>
          <w:shd w:val="clear" w:color="auto" w:fill="FFFFFF"/>
        </w:rPr>
        <w:t>K</w:t>
      </w:r>
      <w:r>
        <w:rPr>
          <w:rFonts w:ascii="Times New Roman" w:hAnsi="Times New Roman" w:cs="Times New Roman"/>
          <w:color w:val="222222"/>
          <w:sz w:val="24"/>
          <w:szCs w:val="24"/>
          <w:shd w:val="clear" w:color="auto" w:fill="FFFFFF"/>
        </w:rPr>
        <w:t>ı</w:t>
      </w:r>
      <w:r w:rsidRPr="009B29D2">
        <w:rPr>
          <w:rFonts w:ascii="Times New Roman" w:hAnsi="Times New Roman" w:cs="Times New Roman"/>
          <w:color w:val="222222"/>
          <w:sz w:val="24"/>
          <w:szCs w:val="24"/>
          <w:shd w:val="clear" w:color="auto" w:fill="FFFFFF"/>
        </w:rPr>
        <w:t>r</w:t>
      </w:r>
      <w:r>
        <w:rPr>
          <w:rFonts w:ascii="Times New Roman" w:hAnsi="Times New Roman" w:cs="Times New Roman"/>
          <w:color w:val="222222"/>
          <w:sz w:val="24"/>
          <w:szCs w:val="24"/>
          <w:shd w:val="clear" w:color="auto" w:fill="FFFFFF"/>
        </w:rPr>
        <w:t>ı</w:t>
      </w:r>
      <w:r w:rsidRPr="009B29D2">
        <w:rPr>
          <w:rFonts w:ascii="Times New Roman" w:hAnsi="Times New Roman" w:cs="Times New Roman"/>
          <w:color w:val="222222"/>
          <w:sz w:val="24"/>
          <w:szCs w:val="24"/>
          <w:shd w:val="clear" w:color="auto" w:fill="FFFFFF"/>
        </w:rPr>
        <w:t>kkaleli</w:t>
      </w:r>
      <w:proofErr w:type="spellEnd"/>
      <w:r w:rsidRPr="009B29D2">
        <w:rPr>
          <w:rFonts w:ascii="Times New Roman" w:hAnsi="Times New Roman" w:cs="Times New Roman"/>
          <w:color w:val="222222"/>
          <w:sz w:val="24"/>
          <w:szCs w:val="24"/>
          <w:shd w:val="clear" w:color="auto" w:fill="FFFFFF"/>
        </w:rPr>
        <w:t xml:space="preserve">, D., Wahab, S., </w:t>
      </w:r>
      <w:r>
        <w:rPr>
          <w:rFonts w:ascii="Times New Roman" w:hAnsi="Times New Roman" w:cs="Times New Roman"/>
          <w:color w:val="222222"/>
          <w:sz w:val="24"/>
          <w:szCs w:val="24"/>
          <w:shd w:val="clear" w:color="auto" w:fill="FFFFFF"/>
        </w:rPr>
        <w:t>and</w:t>
      </w:r>
      <w:r w:rsidRPr="009B29D2">
        <w:rPr>
          <w:rFonts w:ascii="Times New Roman" w:hAnsi="Times New Roman" w:cs="Times New Roman"/>
          <w:color w:val="222222"/>
          <w:sz w:val="24"/>
          <w:szCs w:val="24"/>
          <w:shd w:val="clear" w:color="auto" w:fill="FFFFFF"/>
        </w:rPr>
        <w:t xml:space="preserve"> Jiao, Z. (2020). The impact of technological </w:t>
      </w:r>
      <w:r w:rsidR="005E5A47">
        <w:rPr>
          <w:rFonts w:ascii="Times New Roman" w:hAnsi="Times New Roman" w:cs="Times New Roman"/>
          <w:color w:val="222222"/>
          <w:sz w:val="24"/>
          <w:szCs w:val="24"/>
          <w:shd w:val="clear" w:color="auto" w:fill="FFFFFF"/>
        </w:rPr>
        <w:tab/>
      </w:r>
      <w:r w:rsidRPr="009B29D2">
        <w:rPr>
          <w:rFonts w:ascii="Times New Roman" w:hAnsi="Times New Roman" w:cs="Times New Roman"/>
          <w:color w:val="222222"/>
          <w:sz w:val="24"/>
          <w:szCs w:val="24"/>
          <w:shd w:val="clear" w:color="auto" w:fill="FFFFFF"/>
        </w:rPr>
        <w:t xml:space="preserve">innovation and public‐private partnership investment on sustainable environment in </w:t>
      </w:r>
      <w:r w:rsidR="005E5A47">
        <w:rPr>
          <w:rFonts w:ascii="Times New Roman" w:hAnsi="Times New Roman" w:cs="Times New Roman"/>
          <w:color w:val="222222"/>
          <w:sz w:val="24"/>
          <w:szCs w:val="24"/>
          <w:shd w:val="clear" w:color="auto" w:fill="FFFFFF"/>
        </w:rPr>
        <w:tab/>
      </w:r>
      <w:r w:rsidRPr="009B29D2">
        <w:rPr>
          <w:rFonts w:ascii="Times New Roman" w:hAnsi="Times New Roman" w:cs="Times New Roman"/>
          <w:color w:val="222222"/>
          <w:sz w:val="24"/>
          <w:szCs w:val="24"/>
          <w:shd w:val="clear" w:color="auto" w:fill="FFFFFF"/>
        </w:rPr>
        <w:t>China: Consumption‐based</w:t>
      </w:r>
      <w:r w:rsidR="00E40A93">
        <w:rPr>
          <w:rFonts w:ascii="Times New Roman" w:hAnsi="Times New Roman" w:cs="Times New Roman"/>
          <w:color w:val="222222"/>
          <w:sz w:val="24"/>
          <w:szCs w:val="24"/>
          <w:shd w:val="clear" w:color="auto" w:fill="FFFFFF"/>
        </w:rPr>
        <w:t xml:space="preserve"> </w:t>
      </w:r>
      <w:r w:rsidRPr="009B29D2">
        <w:rPr>
          <w:rFonts w:ascii="Times New Roman" w:hAnsi="Times New Roman" w:cs="Times New Roman"/>
          <w:color w:val="222222"/>
          <w:sz w:val="24"/>
          <w:szCs w:val="24"/>
          <w:shd w:val="clear" w:color="auto" w:fill="FFFFFF"/>
        </w:rPr>
        <w:t>carbon emissions analysis. </w:t>
      </w:r>
      <w:r w:rsidRPr="009B29D2">
        <w:rPr>
          <w:rFonts w:ascii="Times New Roman" w:hAnsi="Times New Roman" w:cs="Times New Roman"/>
          <w:i/>
          <w:iCs/>
          <w:color w:val="222222"/>
          <w:sz w:val="24"/>
          <w:szCs w:val="24"/>
          <w:shd w:val="clear" w:color="auto" w:fill="FFFFFF"/>
        </w:rPr>
        <w:t xml:space="preserve">Sustainable </w:t>
      </w:r>
      <w:r w:rsidR="005E5A47">
        <w:rPr>
          <w:rFonts w:ascii="Times New Roman" w:hAnsi="Times New Roman" w:cs="Times New Roman"/>
          <w:i/>
          <w:iCs/>
          <w:color w:val="222222"/>
          <w:sz w:val="24"/>
          <w:szCs w:val="24"/>
          <w:shd w:val="clear" w:color="auto" w:fill="FFFFFF"/>
        </w:rPr>
        <w:tab/>
      </w:r>
      <w:r w:rsidRPr="009B29D2">
        <w:rPr>
          <w:rFonts w:ascii="Times New Roman" w:hAnsi="Times New Roman" w:cs="Times New Roman"/>
          <w:i/>
          <w:iCs/>
          <w:color w:val="222222"/>
          <w:sz w:val="24"/>
          <w:szCs w:val="24"/>
          <w:shd w:val="clear" w:color="auto" w:fill="FFFFFF"/>
        </w:rPr>
        <w:t>Development</w:t>
      </w:r>
      <w:r w:rsidRPr="009B29D2">
        <w:rPr>
          <w:rFonts w:ascii="Times New Roman" w:hAnsi="Times New Roman" w:cs="Times New Roman"/>
          <w:color w:val="222222"/>
          <w:sz w:val="24"/>
          <w:szCs w:val="24"/>
          <w:shd w:val="clear" w:color="auto" w:fill="FFFFFF"/>
        </w:rPr>
        <w:t>, </w:t>
      </w:r>
      <w:r w:rsidRPr="009B29D2">
        <w:rPr>
          <w:rFonts w:ascii="Times New Roman" w:hAnsi="Times New Roman" w:cs="Times New Roman"/>
          <w:i/>
          <w:iCs/>
          <w:color w:val="222222"/>
          <w:sz w:val="24"/>
          <w:szCs w:val="24"/>
          <w:shd w:val="clear" w:color="auto" w:fill="FFFFFF"/>
        </w:rPr>
        <w:t>28</w:t>
      </w:r>
      <w:r w:rsidRPr="009B29D2">
        <w:rPr>
          <w:rFonts w:ascii="Times New Roman" w:hAnsi="Times New Roman" w:cs="Times New Roman"/>
          <w:color w:val="222222"/>
          <w:sz w:val="24"/>
          <w:szCs w:val="24"/>
          <w:shd w:val="clear" w:color="auto" w:fill="FFFFFF"/>
        </w:rPr>
        <w:t>(5), 1317-1330.</w:t>
      </w:r>
    </w:p>
    <w:p w14:paraId="102A2518" w14:textId="31E16605" w:rsidR="00AD58ED" w:rsidRDefault="00AD58ED" w:rsidP="00965ADC">
      <w:pPr>
        <w:spacing w:line="240" w:lineRule="auto"/>
        <w:jc w:val="both"/>
        <w:rPr>
          <w:rFonts w:ascii="Times New Roman" w:hAnsi="Times New Roman" w:cs="Times New Roman"/>
          <w:bCs/>
          <w:color w:val="222222"/>
          <w:sz w:val="24"/>
          <w:szCs w:val="24"/>
          <w:shd w:val="clear" w:color="auto" w:fill="FFFFFF"/>
        </w:rPr>
      </w:pPr>
      <w:r w:rsidRPr="008C28A5">
        <w:rPr>
          <w:rFonts w:ascii="Times New Roman" w:hAnsi="Times New Roman" w:cs="Times New Roman"/>
          <w:bCs/>
          <w:color w:val="222222"/>
          <w:sz w:val="24"/>
          <w:szCs w:val="24"/>
          <w:shd w:val="clear" w:color="auto" w:fill="FFFFFF"/>
        </w:rPr>
        <w:t xml:space="preserve">King, A.A., </w:t>
      </w:r>
      <w:r>
        <w:rPr>
          <w:rFonts w:ascii="Times New Roman" w:hAnsi="Times New Roman" w:cs="Times New Roman"/>
          <w:bCs/>
          <w:color w:val="222222"/>
          <w:sz w:val="24"/>
          <w:szCs w:val="24"/>
          <w:shd w:val="clear" w:color="auto" w:fill="FFFFFF"/>
        </w:rPr>
        <w:t>and</w:t>
      </w:r>
      <w:r w:rsidRPr="008C28A5">
        <w:rPr>
          <w:rFonts w:ascii="Times New Roman" w:hAnsi="Times New Roman" w:cs="Times New Roman"/>
          <w:bCs/>
          <w:color w:val="222222"/>
          <w:sz w:val="24"/>
          <w:szCs w:val="24"/>
          <w:shd w:val="clear" w:color="auto" w:fill="FFFFFF"/>
        </w:rPr>
        <w:t xml:space="preserve"> Shaver, J.M. (2001). Are aliens green? Assessing foreign establishments' </w:t>
      </w:r>
      <w:r w:rsidR="005E5A47">
        <w:rPr>
          <w:rFonts w:ascii="Times New Roman" w:hAnsi="Times New Roman" w:cs="Times New Roman"/>
          <w:bCs/>
          <w:color w:val="222222"/>
          <w:sz w:val="24"/>
          <w:szCs w:val="24"/>
          <w:shd w:val="clear" w:color="auto" w:fill="FFFFFF"/>
        </w:rPr>
        <w:tab/>
      </w:r>
      <w:r w:rsidRPr="008C28A5">
        <w:rPr>
          <w:rFonts w:ascii="Times New Roman" w:hAnsi="Times New Roman" w:cs="Times New Roman"/>
          <w:bCs/>
          <w:color w:val="222222"/>
          <w:sz w:val="24"/>
          <w:szCs w:val="24"/>
          <w:shd w:val="clear" w:color="auto" w:fill="FFFFFF"/>
        </w:rPr>
        <w:t>environmental conduct in the United States. </w:t>
      </w:r>
      <w:r w:rsidRPr="008C28A5">
        <w:rPr>
          <w:rFonts w:ascii="Times New Roman" w:hAnsi="Times New Roman" w:cs="Times New Roman"/>
          <w:bCs/>
          <w:i/>
          <w:iCs/>
          <w:color w:val="222222"/>
          <w:sz w:val="24"/>
          <w:szCs w:val="24"/>
          <w:shd w:val="clear" w:color="auto" w:fill="FFFFFF"/>
        </w:rPr>
        <w:t>Strategic Management Journal</w:t>
      </w:r>
      <w:r w:rsidRPr="008C28A5">
        <w:rPr>
          <w:rFonts w:ascii="Times New Roman" w:hAnsi="Times New Roman" w:cs="Times New Roman"/>
          <w:bCs/>
          <w:color w:val="222222"/>
          <w:sz w:val="24"/>
          <w:szCs w:val="24"/>
          <w:shd w:val="clear" w:color="auto" w:fill="FFFFFF"/>
        </w:rPr>
        <w:t>, </w:t>
      </w:r>
      <w:r w:rsidRPr="008C28A5">
        <w:rPr>
          <w:rFonts w:ascii="Times New Roman" w:hAnsi="Times New Roman" w:cs="Times New Roman"/>
          <w:bCs/>
          <w:i/>
          <w:iCs/>
          <w:color w:val="222222"/>
          <w:sz w:val="24"/>
          <w:szCs w:val="24"/>
          <w:shd w:val="clear" w:color="auto" w:fill="FFFFFF"/>
        </w:rPr>
        <w:t>22</w:t>
      </w:r>
      <w:r w:rsidRPr="008C28A5">
        <w:rPr>
          <w:rFonts w:ascii="Times New Roman" w:hAnsi="Times New Roman" w:cs="Times New Roman"/>
          <w:bCs/>
          <w:color w:val="222222"/>
          <w:sz w:val="24"/>
          <w:szCs w:val="24"/>
          <w:shd w:val="clear" w:color="auto" w:fill="FFFFFF"/>
        </w:rPr>
        <w:t xml:space="preserve">(11), </w:t>
      </w:r>
      <w:r w:rsidR="005E5A47">
        <w:rPr>
          <w:rFonts w:ascii="Times New Roman" w:hAnsi="Times New Roman" w:cs="Times New Roman"/>
          <w:bCs/>
          <w:color w:val="222222"/>
          <w:sz w:val="24"/>
          <w:szCs w:val="24"/>
          <w:shd w:val="clear" w:color="auto" w:fill="FFFFFF"/>
        </w:rPr>
        <w:tab/>
      </w:r>
      <w:r w:rsidRPr="008C28A5">
        <w:rPr>
          <w:rFonts w:ascii="Times New Roman" w:hAnsi="Times New Roman" w:cs="Times New Roman"/>
          <w:bCs/>
          <w:color w:val="222222"/>
          <w:sz w:val="24"/>
          <w:szCs w:val="24"/>
          <w:shd w:val="clear" w:color="auto" w:fill="FFFFFF"/>
        </w:rPr>
        <w:t>1069-1085.</w:t>
      </w:r>
    </w:p>
    <w:p w14:paraId="3BDDBA46" w14:textId="52C9F583" w:rsidR="00AD58ED" w:rsidRDefault="00AD58ED" w:rsidP="00965ADC">
      <w:pPr>
        <w:spacing w:line="240" w:lineRule="auto"/>
        <w:jc w:val="both"/>
        <w:rPr>
          <w:rFonts w:ascii="Times New Roman" w:hAnsi="Times New Roman" w:cs="Times New Roman"/>
          <w:bCs/>
          <w:color w:val="222222"/>
          <w:sz w:val="24"/>
          <w:szCs w:val="24"/>
          <w:shd w:val="clear" w:color="auto" w:fill="FFFFFF"/>
        </w:rPr>
      </w:pPr>
      <w:proofErr w:type="spellStart"/>
      <w:r w:rsidRPr="00A40BC9">
        <w:rPr>
          <w:rFonts w:ascii="Times New Roman" w:hAnsi="Times New Roman" w:cs="Times New Roman"/>
          <w:bCs/>
          <w:color w:val="222222"/>
          <w:sz w:val="24"/>
          <w:szCs w:val="24"/>
          <w:shd w:val="clear" w:color="auto" w:fill="FFFFFF"/>
        </w:rPr>
        <w:t>Kivyiro</w:t>
      </w:r>
      <w:proofErr w:type="spellEnd"/>
      <w:r w:rsidRPr="00A40BC9">
        <w:rPr>
          <w:rFonts w:ascii="Times New Roman" w:hAnsi="Times New Roman" w:cs="Times New Roman"/>
          <w:bCs/>
          <w:color w:val="222222"/>
          <w:sz w:val="24"/>
          <w:szCs w:val="24"/>
          <w:shd w:val="clear" w:color="auto" w:fill="FFFFFF"/>
        </w:rPr>
        <w:t xml:space="preserve">, P. </w:t>
      </w:r>
      <w:r>
        <w:rPr>
          <w:rFonts w:ascii="Times New Roman" w:hAnsi="Times New Roman" w:cs="Times New Roman"/>
          <w:bCs/>
          <w:color w:val="222222"/>
          <w:sz w:val="24"/>
          <w:szCs w:val="24"/>
          <w:shd w:val="clear" w:color="auto" w:fill="FFFFFF"/>
        </w:rPr>
        <w:t>and</w:t>
      </w:r>
      <w:r w:rsidRPr="00A40BC9">
        <w:rPr>
          <w:rFonts w:ascii="Times New Roman" w:hAnsi="Times New Roman" w:cs="Times New Roman"/>
          <w:bCs/>
          <w:color w:val="222222"/>
          <w:sz w:val="24"/>
          <w:szCs w:val="24"/>
          <w:shd w:val="clear" w:color="auto" w:fill="FFFFFF"/>
        </w:rPr>
        <w:t xml:space="preserve"> </w:t>
      </w:r>
      <w:proofErr w:type="spellStart"/>
      <w:r w:rsidRPr="00A40BC9">
        <w:rPr>
          <w:rFonts w:ascii="Times New Roman" w:hAnsi="Times New Roman" w:cs="Times New Roman"/>
          <w:bCs/>
          <w:color w:val="222222"/>
          <w:sz w:val="24"/>
          <w:szCs w:val="24"/>
          <w:shd w:val="clear" w:color="auto" w:fill="FFFFFF"/>
        </w:rPr>
        <w:t>Arminen</w:t>
      </w:r>
      <w:proofErr w:type="spellEnd"/>
      <w:r w:rsidRPr="00A40BC9">
        <w:rPr>
          <w:rFonts w:ascii="Times New Roman" w:hAnsi="Times New Roman" w:cs="Times New Roman"/>
          <w:bCs/>
          <w:color w:val="222222"/>
          <w:sz w:val="24"/>
          <w:szCs w:val="24"/>
          <w:shd w:val="clear" w:color="auto" w:fill="FFFFFF"/>
        </w:rPr>
        <w:t xml:space="preserve">, H. (2014). Carbon dioxide emissions, energy consumption, economic </w:t>
      </w:r>
      <w:r w:rsidR="005E5A47">
        <w:rPr>
          <w:rFonts w:ascii="Times New Roman" w:hAnsi="Times New Roman" w:cs="Times New Roman"/>
          <w:bCs/>
          <w:color w:val="222222"/>
          <w:sz w:val="24"/>
          <w:szCs w:val="24"/>
          <w:shd w:val="clear" w:color="auto" w:fill="FFFFFF"/>
        </w:rPr>
        <w:tab/>
      </w:r>
      <w:r w:rsidRPr="00A40BC9">
        <w:rPr>
          <w:rFonts w:ascii="Times New Roman" w:hAnsi="Times New Roman" w:cs="Times New Roman"/>
          <w:bCs/>
          <w:color w:val="222222"/>
          <w:sz w:val="24"/>
          <w:szCs w:val="24"/>
          <w:shd w:val="clear" w:color="auto" w:fill="FFFFFF"/>
        </w:rPr>
        <w:t xml:space="preserve">growth, and foreign direct investment: Causality analysis for Sub-Saharan </w:t>
      </w:r>
      <w:r w:rsidR="005E5A47">
        <w:rPr>
          <w:rFonts w:ascii="Times New Roman" w:hAnsi="Times New Roman" w:cs="Times New Roman"/>
          <w:bCs/>
          <w:color w:val="222222"/>
          <w:sz w:val="24"/>
          <w:szCs w:val="24"/>
          <w:shd w:val="clear" w:color="auto" w:fill="FFFFFF"/>
        </w:rPr>
        <w:tab/>
      </w:r>
      <w:r w:rsidRPr="00A40BC9">
        <w:rPr>
          <w:rFonts w:ascii="Times New Roman" w:hAnsi="Times New Roman" w:cs="Times New Roman"/>
          <w:bCs/>
          <w:color w:val="222222"/>
          <w:sz w:val="24"/>
          <w:szCs w:val="24"/>
          <w:shd w:val="clear" w:color="auto" w:fill="FFFFFF"/>
        </w:rPr>
        <w:t>Africa. </w:t>
      </w:r>
      <w:r w:rsidRPr="00A40BC9">
        <w:rPr>
          <w:rFonts w:ascii="Times New Roman" w:hAnsi="Times New Roman" w:cs="Times New Roman"/>
          <w:bCs/>
          <w:i/>
          <w:iCs/>
          <w:color w:val="222222"/>
          <w:sz w:val="24"/>
          <w:szCs w:val="24"/>
          <w:shd w:val="clear" w:color="auto" w:fill="FFFFFF"/>
        </w:rPr>
        <w:t>Energy</w:t>
      </w:r>
      <w:r w:rsidRPr="00A40BC9">
        <w:rPr>
          <w:rFonts w:ascii="Times New Roman" w:hAnsi="Times New Roman" w:cs="Times New Roman"/>
          <w:bCs/>
          <w:color w:val="222222"/>
          <w:sz w:val="24"/>
          <w:szCs w:val="24"/>
          <w:shd w:val="clear" w:color="auto" w:fill="FFFFFF"/>
        </w:rPr>
        <w:t>, </w:t>
      </w:r>
      <w:r w:rsidRPr="00A40BC9">
        <w:rPr>
          <w:rFonts w:ascii="Times New Roman" w:hAnsi="Times New Roman" w:cs="Times New Roman"/>
          <w:bCs/>
          <w:i/>
          <w:iCs/>
          <w:color w:val="222222"/>
          <w:sz w:val="24"/>
          <w:szCs w:val="24"/>
          <w:shd w:val="clear" w:color="auto" w:fill="FFFFFF"/>
        </w:rPr>
        <w:t>74</w:t>
      </w:r>
      <w:r w:rsidRPr="00A40BC9">
        <w:rPr>
          <w:rFonts w:ascii="Times New Roman" w:hAnsi="Times New Roman" w:cs="Times New Roman"/>
          <w:bCs/>
          <w:color w:val="222222"/>
          <w:sz w:val="24"/>
          <w:szCs w:val="24"/>
          <w:shd w:val="clear" w:color="auto" w:fill="FFFFFF"/>
        </w:rPr>
        <w:t>, 595-606.</w:t>
      </w:r>
    </w:p>
    <w:p w14:paraId="2946E00C" w14:textId="1F6C5060" w:rsidR="002D6D83" w:rsidRDefault="002D6D83" w:rsidP="00965ADC">
      <w:pPr>
        <w:spacing w:line="240" w:lineRule="auto"/>
        <w:jc w:val="both"/>
        <w:rPr>
          <w:rFonts w:ascii="Times New Roman" w:hAnsi="Times New Roman" w:cs="Times New Roman"/>
          <w:bCs/>
          <w:color w:val="222222"/>
          <w:sz w:val="24"/>
          <w:szCs w:val="24"/>
          <w:shd w:val="clear" w:color="auto" w:fill="FFFFFF"/>
        </w:rPr>
      </w:pPr>
      <w:r w:rsidRPr="002D6D83">
        <w:rPr>
          <w:rFonts w:ascii="Times New Roman" w:hAnsi="Times New Roman" w:cs="Times New Roman"/>
          <w:bCs/>
          <w:color w:val="222222"/>
          <w:sz w:val="24"/>
          <w:szCs w:val="24"/>
          <w:shd w:val="clear" w:color="auto" w:fill="FFFFFF"/>
        </w:rPr>
        <w:t xml:space="preserve">Kwon, </w:t>
      </w:r>
      <w:r>
        <w:rPr>
          <w:rFonts w:ascii="Times New Roman" w:hAnsi="Times New Roman" w:cs="Times New Roman"/>
          <w:bCs/>
          <w:color w:val="222222"/>
          <w:sz w:val="24"/>
          <w:szCs w:val="24"/>
          <w:shd w:val="clear" w:color="auto" w:fill="FFFFFF"/>
        </w:rPr>
        <w:t>D.B. (</w:t>
      </w:r>
      <w:r w:rsidRPr="002D6D83">
        <w:rPr>
          <w:rFonts w:ascii="Times New Roman" w:hAnsi="Times New Roman" w:cs="Times New Roman"/>
          <w:bCs/>
          <w:color w:val="222222"/>
          <w:sz w:val="24"/>
          <w:szCs w:val="24"/>
          <w:shd w:val="clear" w:color="auto" w:fill="FFFFFF"/>
        </w:rPr>
        <w:t>2009</w:t>
      </w:r>
      <w:r>
        <w:rPr>
          <w:rFonts w:ascii="Times New Roman" w:hAnsi="Times New Roman" w:cs="Times New Roman"/>
          <w:bCs/>
          <w:color w:val="222222"/>
          <w:sz w:val="24"/>
          <w:szCs w:val="24"/>
          <w:shd w:val="clear" w:color="auto" w:fill="FFFFFF"/>
        </w:rPr>
        <w:t xml:space="preserve">). </w:t>
      </w:r>
      <w:r w:rsidRPr="000F429F">
        <w:rPr>
          <w:rFonts w:ascii="Times New Roman" w:hAnsi="Times New Roman" w:cs="Times New Roman"/>
          <w:bCs/>
          <w:i/>
          <w:iCs/>
          <w:color w:val="222222"/>
          <w:sz w:val="24"/>
          <w:szCs w:val="24"/>
          <w:shd w:val="clear" w:color="auto" w:fill="FFFFFF"/>
        </w:rPr>
        <w:t>Human capital and its measurement</w:t>
      </w:r>
      <w:r>
        <w:rPr>
          <w:rFonts w:ascii="Times New Roman" w:hAnsi="Times New Roman" w:cs="Times New Roman"/>
          <w:bCs/>
          <w:color w:val="222222"/>
          <w:sz w:val="24"/>
          <w:szCs w:val="24"/>
          <w:shd w:val="clear" w:color="auto" w:fill="FFFFFF"/>
        </w:rPr>
        <w:t xml:space="preserve">. </w:t>
      </w:r>
      <w:r w:rsidR="00A833AF">
        <w:rPr>
          <w:rFonts w:ascii="Times New Roman" w:hAnsi="Times New Roman" w:cs="Times New Roman"/>
          <w:bCs/>
          <w:color w:val="222222"/>
          <w:sz w:val="24"/>
          <w:szCs w:val="24"/>
          <w:shd w:val="clear" w:color="auto" w:fill="FFFFFF"/>
        </w:rPr>
        <w:t>(</w:t>
      </w:r>
      <w:r w:rsidR="000316C3" w:rsidRPr="00F75A0D">
        <w:rPr>
          <w:rFonts w:ascii="Times New Roman" w:hAnsi="Times New Roman" w:cs="Times New Roman"/>
          <w:color w:val="222222"/>
          <w:sz w:val="24"/>
          <w:szCs w:val="24"/>
          <w:shd w:val="clear" w:color="auto" w:fill="FFFFFF"/>
        </w:rPr>
        <w:t xml:space="preserve">Presented at the </w:t>
      </w:r>
      <w:r w:rsidR="000316C3">
        <w:rPr>
          <w:rFonts w:ascii="Times New Roman" w:hAnsi="Times New Roman" w:cs="Times New Roman"/>
          <w:color w:val="222222"/>
          <w:sz w:val="24"/>
          <w:szCs w:val="24"/>
          <w:shd w:val="clear" w:color="auto" w:fill="FFFFFF"/>
        </w:rPr>
        <w:t>3</w:t>
      </w:r>
      <w:r w:rsidR="000316C3" w:rsidRPr="000316C3">
        <w:rPr>
          <w:rFonts w:ascii="Times New Roman" w:hAnsi="Times New Roman" w:cs="Times New Roman"/>
          <w:color w:val="222222"/>
          <w:sz w:val="24"/>
          <w:szCs w:val="24"/>
          <w:shd w:val="clear" w:color="auto" w:fill="FFFFFF"/>
          <w:vertAlign w:val="superscript"/>
        </w:rPr>
        <w:t>rd</w:t>
      </w:r>
      <w:r w:rsidR="000316C3">
        <w:rPr>
          <w:rFonts w:ascii="Times New Roman" w:hAnsi="Times New Roman" w:cs="Times New Roman"/>
          <w:color w:val="222222"/>
          <w:sz w:val="24"/>
          <w:szCs w:val="24"/>
          <w:shd w:val="clear" w:color="auto" w:fill="FFFFFF"/>
        </w:rPr>
        <w:t xml:space="preserve"> </w:t>
      </w:r>
      <w:r w:rsidR="000316C3" w:rsidRPr="002D6D83">
        <w:rPr>
          <w:rFonts w:ascii="Times New Roman" w:hAnsi="Times New Roman" w:cs="Times New Roman"/>
          <w:bCs/>
          <w:color w:val="222222"/>
          <w:sz w:val="24"/>
          <w:szCs w:val="24"/>
          <w:shd w:val="clear" w:color="auto" w:fill="FFFFFF"/>
        </w:rPr>
        <w:t xml:space="preserve">OECD World </w:t>
      </w:r>
      <w:r w:rsidR="006C52DD">
        <w:rPr>
          <w:rFonts w:ascii="Times New Roman" w:hAnsi="Times New Roman" w:cs="Times New Roman"/>
          <w:bCs/>
          <w:color w:val="222222"/>
          <w:sz w:val="24"/>
          <w:szCs w:val="24"/>
          <w:shd w:val="clear" w:color="auto" w:fill="FFFFFF"/>
        </w:rPr>
        <w:tab/>
      </w:r>
      <w:r w:rsidR="000316C3" w:rsidRPr="002D6D83">
        <w:rPr>
          <w:rFonts w:ascii="Times New Roman" w:hAnsi="Times New Roman" w:cs="Times New Roman"/>
          <w:bCs/>
          <w:color w:val="222222"/>
          <w:sz w:val="24"/>
          <w:szCs w:val="24"/>
          <w:shd w:val="clear" w:color="auto" w:fill="FFFFFF"/>
        </w:rPr>
        <w:t xml:space="preserve">Forum </w:t>
      </w:r>
      <w:r w:rsidR="000316C3">
        <w:rPr>
          <w:rFonts w:ascii="Times New Roman" w:hAnsi="Times New Roman" w:cs="Times New Roman"/>
          <w:bCs/>
          <w:color w:val="222222"/>
          <w:sz w:val="24"/>
          <w:szCs w:val="24"/>
          <w:shd w:val="clear" w:color="auto" w:fill="FFFFFF"/>
        </w:rPr>
        <w:tab/>
      </w:r>
      <w:r w:rsidR="000316C3" w:rsidRPr="002D6D83">
        <w:rPr>
          <w:rFonts w:ascii="Times New Roman" w:hAnsi="Times New Roman" w:cs="Times New Roman"/>
          <w:bCs/>
          <w:color w:val="222222"/>
          <w:sz w:val="24"/>
          <w:szCs w:val="24"/>
          <w:shd w:val="clear" w:color="auto" w:fill="FFFFFF"/>
        </w:rPr>
        <w:t>on Statistics, Knowledge and Policy</w:t>
      </w:r>
      <w:r w:rsidR="007F042F">
        <w:rPr>
          <w:rFonts w:ascii="Times New Roman" w:hAnsi="Times New Roman" w:cs="Times New Roman"/>
          <w:bCs/>
          <w:color w:val="222222"/>
          <w:sz w:val="24"/>
          <w:szCs w:val="24"/>
          <w:shd w:val="clear" w:color="auto" w:fill="FFFFFF"/>
        </w:rPr>
        <w:t xml:space="preserve">, </w:t>
      </w:r>
      <w:proofErr w:type="gramStart"/>
      <w:r w:rsidR="007F042F" w:rsidRPr="007F042F">
        <w:rPr>
          <w:rFonts w:ascii="Times New Roman" w:hAnsi="Times New Roman" w:cs="Times New Roman"/>
          <w:bCs/>
          <w:color w:val="222222"/>
          <w:sz w:val="24"/>
          <w:szCs w:val="24"/>
          <w:shd w:val="clear" w:color="auto" w:fill="FFFFFF"/>
        </w:rPr>
        <w:t>Charting  Progress</w:t>
      </w:r>
      <w:proofErr w:type="gramEnd"/>
      <w:r w:rsidR="007F042F" w:rsidRPr="007F042F">
        <w:rPr>
          <w:rFonts w:ascii="Times New Roman" w:hAnsi="Times New Roman" w:cs="Times New Roman"/>
          <w:bCs/>
          <w:color w:val="222222"/>
          <w:sz w:val="24"/>
          <w:szCs w:val="24"/>
          <w:shd w:val="clear" w:color="auto" w:fill="FFFFFF"/>
        </w:rPr>
        <w:t xml:space="preserve">,  Building Visions,  </w:t>
      </w:r>
      <w:r w:rsidR="006C52DD">
        <w:rPr>
          <w:rFonts w:ascii="Times New Roman" w:hAnsi="Times New Roman" w:cs="Times New Roman"/>
          <w:bCs/>
          <w:color w:val="222222"/>
          <w:sz w:val="24"/>
          <w:szCs w:val="24"/>
          <w:shd w:val="clear" w:color="auto" w:fill="FFFFFF"/>
        </w:rPr>
        <w:tab/>
      </w:r>
      <w:r w:rsidR="007F042F" w:rsidRPr="007F042F">
        <w:rPr>
          <w:rFonts w:ascii="Times New Roman" w:hAnsi="Times New Roman" w:cs="Times New Roman"/>
          <w:bCs/>
          <w:color w:val="222222"/>
          <w:sz w:val="24"/>
          <w:szCs w:val="24"/>
          <w:shd w:val="clear" w:color="auto" w:fill="FFFFFF"/>
        </w:rPr>
        <w:t>Improving  Life</w:t>
      </w:r>
      <w:r w:rsidR="00A833AF">
        <w:rPr>
          <w:rFonts w:ascii="Times New Roman" w:hAnsi="Times New Roman" w:cs="Times New Roman"/>
          <w:bCs/>
          <w:color w:val="222222"/>
          <w:sz w:val="24"/>
          <w:szCs w:val="24"/>
          <w:shd w:val="clear" w:color="auto" w:fill="FFFFFF"/>
        </w:rPr>
        <w:t>)</w:t>
      </w:r>
      <w:r w:rsidR="000316C3">
        <w:rPr>
          <w:rFonts w:ascii="Times New Roman" w:hAnsi="Times New Roman" w:cs="Times New Roman"/>
          <w:bCs/>
          <w:color w:val="222222"/>
          <w:sz w:val="24"/>
          <w:szCs w:val="24"/>
          <w:shd w:val="clear" w:color="auto" w:fill="FFFFFF"/>
        </w:rPr>
        <w:t xml:space="preserve">, </w:t>
      </w:r>
      <w:r w:rsidR="006F36B5" w:rsidRPr="006F36B5">
        <w:rPr>
          <w:rFonts w:ascii="Times New Roman" w:hAnsi="Times New Roman" w:cs="Times New Roman"/>
          <w:bCs/>
          <w:color w:val="222222"/>
          <w:sz w:val="24"/>
          <w:szCs w:val="24"/>
          <w:shd w:val="clear" w:color="auto" w:fill="FFFFFF"/>
        </w:rPr>
        <w:t>Busan,  Korea</w:t>
      </w:r>
      <w:r w:rsidR="000F429F">
        <w:rPr>
          <w:rFonts w:ascii="Times New Roman" w:hAnsi="Times New Roman" w:cs="Times New Roman"/>
          <w:bCs/>
          <w:color w:val="222222"/>
          <w:sz w:val="24"/>
          <w:szCs w:val="24"/>
          <w:shd w:val="clear" w:color="auto" w:fill="FFFFFF"/>
        </w:rPr>
        <w:t>,</w:t>
      </w:r>
      <w:r w:rsidR="006C52DD">
        <w:rPr>
          <w:rFonts w:ascii="Times New Roman" w:hAnsi="Times New Roman" w:cs="Times New Roman"/>
          <w:bCs/>
          <w:color w:val="222222"/>
          <w:sz w:val="24"/>
          <w:szCs w:val="24"/>
          <w:shd w:val="clear" w:color="auto" w:fill="FFFFFF"/>
        </w:rPr>
        <w:t xml:space="preserve"> IN: </w:t>
      </w:r>
      <w:r w:rsidRPr="002D6D83">
        <w:rPr>
          <w:rFonts w:ascii="Times New Roman" w:hAnsi="Times New Roman" w:cs="Times New Roman"/>
          <w:bCs/>
          <w:color w:val="222222"/>
          <w:sz w:val="24"/>
          <w:szCs w:val="24"/>
          <w:shd w:val="clear" w:color="auto" w:fill="FFFFFF"/>
        </w:rPr>
        <w:t xml:space="preserve">The 3rd OECD World Forum on Statistics, </w:t>
      </w:r>
      <w:r w:rsidR="006C52DD">
        <w:rPr>
          <w:rFonts w:ascii="Times New Roman" w:hAnsi="Times New Roman" w:cs="Times New Roman"/>
          <w:bCs/>
          <w:color w:val="222222"/>
          <w:sz w:val="24"/>
          <w:szCs w:val="24"/>
          <w:shd w:val="clear" w:color="auto" w:fill="FFFFFF"/>
        </w:rPr>
        <w:tab/>
      </w:r>
      <w:r w:rsidRPr="002D6D83">
        <w:rPr>
          <w:rFonts w:ascii="Times New Roman" w:hAnsi="Times New Roman" w:cs="Times New Roman"/>
          <w:bCs/>
          <w:color w:val="222222"/>
          <w:sz w:val="24"/>
          <w:szCs w:val="24"/>
          <w:shd w:val="clear" w:color="auto" w:fill="FFFFFF"/>
        </w:rPr>
        <w:t>Knowledge and Policy</w:t>
      </w:r>
      <w:r w:rsidR="006C52DD">
        <w:rPr>
          <w:rFonts w:ascii="Times New Roman" w:hAnsi="Times New Roman" w:cs="Times New Roman"/>
          <w:bCs/>
          <w:color w:val="222222"/>
          <w:sz w:val="24"/>
          <w:szCs w:val="24"/>
          <w:shd w:val="clear" w:color="auto" w:fill="FFFFFF"/>
        </w:rPr>
        <w:t>.</w:t>
      </w:r>
    </w:p>
    <w:p w14:paraId="443FDDE1" w14:textId="2E7BAFAD" w:rsidR="00AD58ED" w:rsidRDefault="00AD58ED" w:rsidP="00965ADC">
      <w:pPr>
        <w:spacing w:line="240" w:lineRule="auto"/>
        <w:jc w:val="both"/>
        <w:rPr>
          <w:rFonts w:ascii="Times New Roman" w:hAnsi="Times New Roman" w:cs="Times New Roman"/>
          <w:bCs/>
          <w:color w:val="222222"/>
          <w:sz w:val="24"/>
          <w:szCs w:val="24"/>
          <w:shd w:val="clear" w:color="auto" w:fill="FFFFFF"/>
        </w:rPr>
      </w:pPr>
      <w:r w:rsidRPr="004E1C8D">
        <w:rPr>
          <w:rFonts w:ascii="Times New Roman" w:hAnsi="Times New Roman" w:cs="Times New Roman"/>
          <w:bCs/>
          <w:color w:val="222222"/>
          <w:sz w:val="24"/>
          <w:szCs w:val="24"/>
          <w:shd w:val="clear" w:color="auto" w:fill="FFFFFF"/>
        </w:rPr>
        <w:t xml:space="preserve">Lan, J., </w:t>
      </w:r>
      <w:proofErr w:type="spellStart"/>
      <w:r w:rsidRPr="004E1C8D">
        <w:rPr>
          <w:rFonts w:ascii="Times New Roman" w:hAnsi="Times New Roman" w:cs="Times New Roman"/>
          <w:bCs/>
          <w:color w:val="222222"/>
          <w:sz w:val="24"/>
          <w:szCs w:val="24"/>
          <w:shd w:val="clear" w:color="auto" w:fill="FFFFFF"/>
        </w:rPr>
        <w:t>Kakinaka</w:t>
      </w:r>
      <w:proofErr w:type="spellEnd"/>
      <w:r w:rsidRPr="004E1C8D">
        <w:rPr>
          <w:rFonts w:ascii="Times New Roman" w:hAnsi="Times New Roman" w:cs="Times New Roman"/>
          <w:bCs/>
          <w:color w:val="222222"/>
          <w:sz w:val="24"/>
          <w:szCs w:val="24"/>
          <w:shd w:val="clear" w:color="auto" w:fill="FFFFFF"/>
        </w:rPr>
        <w:t xml:space="preserve">, M., </w:t>
      </w:r>
      <w:r>
        <w:rPr>
          <w:rFonts w:ascii="Times New Roman" w:hAnsi="Times New Roman" w:cs="Times New Roman"/>
          <w:bCs/>
          <w:color w:val="222222"/>
          <w:sz w:val="24"/>
          <w:szCs w:val="24"/>
          <w:shd w:val="clear" w:color="auto" w:fill="FFFFFF"/>
        </w:rPr>
        <w:t>and</w:t>
      </w:r>
      <w:r w:rsidRPr="004E1C8D">
        <w:rPr>
          <w:rFonts w:ascii="Times New Roman" w:hAnsi="Times New Roman" w:cs="Times New Roman"/>
          <w:bCs/>
          <w:color w:val="222222"/>
          <w:sz w:val="24"/>
          <w:szCs w:val="24"/>
          <w:shd w:val="clear" w:color="auto" w:fill="FFFFFF"/>
        </w:rPr>
        <w:t xml:space="preserve"> Huang, X. (2012). Foreign direct investment, human </w:t>
      </w:r>
      <w:proofErr w:type="gramStart"/>
      <w:r w:rsidRPr="004E1C8D">
        <w:rPr>
          <w:rFonts w:ascii="Times New Roman" w:hAnsi="Times New Roman" w:cs="Times New Roman"/>
          <w:bCs/>
          <w:color w:val="222222"/>
          <w:sz w:val="24"/>
          <w:szCs w:val="24"/>
          <w:shd w:val="clear" w:color="auto" w:fill="FFFFFF"/>
        </w:rPr>
        <w:t>capital</w:t>
      </w:r>
      <w:proofErr w:type="gramEnd"/>
      <w:r w:rsidRPr="004E1C8D">
        <w:rPr>
          <w:rFonts w:ascii="Times New Roman" w:hAnsi="Times New Roman" w:cs="Times New Roman"/>
          <w:bCs/>
          <w:color w:val="222222"/>
          <w:sz w:val="24"/>
          <w:szCs w:val="24"/>
          <w:shd w:val="clear" w:color="auto" w:fill="FFFFFF"/>
        </w:rPr>
        <w:t xml:space="preserve"> and</w:t>
      </w:r>
      <w:r w:rsidR="005E5A47">
        <w:rPr>
          <w:rFonts w:ascii="Times New Roman" w:hAnsi="Times New Roman" w:cs="Times New Roman"/>
          <w:bCs/>
          <w:color w:val="222222"/>
          <w:sz w:val="24"/>
          <w:szCs w:val="24"/>
          <w:shd w:val="clear" w:color="auto" w:fill="FFFFFF"/>
        </w:rPr>
        <w:tab/>
      </w:r>
      <w:r w:rsidRPr="004E1C8D">
        <w:rPr>
          <w:rFonts w:ascii="Times New Roman" w:hAnsi="Times New Roman" w:cs="Times New Roman"/>
          <w:bCs/>
          <w:color w:val="222222"/>
          <w:sz w:val="24"/>
          <w:szCs w:val="24"/>
          <w:shd w:val="clear" w:color="auto" w:fill="FFFFFF"/>
        </w:rPr>
        <w:t xml:space="preserve"> environmental pollution in China. </w:t>
      </w:r>
      <w:r w:rsidRPr="004E1C8D">
        <w:rPr>
          <w:rFonts w:ascii="Times New Roman" w:hAnsi="Times New Roman" w:cs="Times New Roman"/>
          <w:bCs/>
          <w:i/>
          <w:iCs/>
          <w:color w:val="222222"/>
          <w:sz w:val="24"/>
          <w:szCs w:val="24"/>
          <w:shd w:val="clear" w:color="auto" w:fill="FFFFFF"/>
        </w:rPr>
        <w:t>Environmental and Resource Economics</w:t>
      </w:r>
      <w:r w:rsidRPr="004E1C8D">
        <w:rPr>
          <w:rFonts w:ascii="Times New Roman" w:hAnsi="Times New Roman" w:cs="Times New Roman"/>
          <w:bCs/>
          <w:color w:val="222222"/>
          <w:sz w:val="24"/>
          <w:szCs w:val="24"/>
          <w:shd w:val="clear" w:color="auto" w:fill="FFFFFF"/>
        </w:rPr>
        <w:t>, </w:t>
      </w:r>
      <w:r w:rsidRPr="004E1C8D">
        <w:rPr>
          <w:rFonts w:ascii="Times New Roman" w:hAnsi="Times New Roman" w:cs="Times New Roman"/>
          <w:bCs/>
          <w:i/>
          <w:iCs/>
          <w:color w:val="222222"/>
          <w:sz w:val="24"/>
          <w:szCs w:val="24"/>
          <w:shd w:val="clear" w:color="auto" w:fill="FFFFFF"/>
        </w:rPr>
        <w:t>51</w:t>
      </w:r>
      <w:r w:rsidRPr="004E1C8D">
        <w:rPr>
          <w:rFonts w:ascii="Times New Roman" w:hAnsi="Times New Roman" w:cs="Times New Roman"/>
          <w:bCs/>
          <w:color w:val="222222"/>
          <w:sz w:val="24"/>
          <w:szCs w:val="24"/>
          <w:shd w:val="clear" w:color="auto" w:fill="FFFFFF"/>
        </w:rPr>
        <w:t xml:space="preserve">(2), </w:t>
      </w:r>
      <w:r w:rsidR="005E5A47">
        <w:rPr>
          <w:rFonts w:ascii="Times New Roman" w:hAnsi="Times New Roman" w:cs="Times New Roman"/>
          <w:bCs/>
          <w:color w:val="222222"/>
          <w:sz w:val="24"/>
          <w:szCs w:val="24"/>
          <w:shd w:val="clear" w:color="auto" w:fill="FFFFFF"/>
        </w:rPr>
        <w:tab/>
      </w:r>
      <w:r w:rsidRPr="004E1C8D">
        <w:rPr>
          <w:rFonts w:ascii="Times New Roman" w:hAnsi="Times New Roman" w:cs="Times New Roman"/>
          <w:bCs/>
          <w:color w:val="222222"/>
          <w:sz w:val="24"/>
          <w:szCs w:val="24"/>
          <w:shd w:val="clear" w:color="auto" w:fill="FFFFFF"/>
        </w:rPr>
        <w:t>255-275.</w:t>
      </w:r>
    </w:p>
    <w:p w14:paraId="243A1321" w14:textId="2F13A58F" w:rsidR="00AD58ED" w:rsidRDefault="00AD58ED" w:rsidP="00965ADC">
      <w:pPr>
        <w:spacing w:line="240" w:lineRule="auto"/>
        <w:jc w:val="both"/>
        <w:rPr>
          <w:rFonts w:ascii="Times New Roman" w:hAnsi="Times New Roman" w:cs="Times New Roman"/>
          <w:bCs/>
          <w:color w:val="222222"/>
          <w:sz w:val="24"/>
          <w:szCs w:val="24"/>
          <w:shd w:val="clear" w:color="auto" w:fill="FFFFFF"/>
        </w:rPr>
      </w:pPr>
      <w:r w:rsidRPr="004334C7">
        <w:rPr>
          <w:rFonts w:ascii="Times New Roman" w:hAnsi="Times New Roman" w:cs="Times New Roman"/>
          <w:bCs/>
          <w:color w:val="222222"/>
          <w:sz w:val="24"/>
          <w:szCs w:val="24"/>
          <w:shd w:val="clear" w:color="auto" w:fill="FFFFFF"/>
        </w:rPr>
        <w:t xml:space="preserve">Lee, C.G. (2009). Foreign direct investment, </w:t>
      </w:r>
      <w:proofErr w:type="gramStart"/>
      <w:r w:rsidRPr="004334C7">
        <w:rPr>
          <w:rFonts w:ascii="Times New Roman" w:hAnsi="Times New Roman" w:cs="Times New Roman"/>
          <w:bCs/>
          <w:color w:val="222222"/>
          <w:sz w:val="24"/>
          <w:szCs w:val="24"/>
          <w:shd w:val="clear" w:color="auto" w:fill="FFFFFF"/>
        </w:rPr>
        <w:t>pollution</w:t>
      </w:r>
      <w:proofErr w:type="gramEnd"/>
      <w:r w:rsidRPr="004334C7">
        <w:rPr>
          <w:rFonts w:ascii="Times New Roman" w:hAnsi="Times New Roman" w:cs="Times New Roman"/>
          <w:bCs/>
          <w:color w:val="222222"/>
          <w:sz w:val="24"/>
          <w:szCs w:val="24"/>
          <w:shd w:val="clear" w:color="auto" w:fill="FFFFFF"/>
        </w:rPr>
        <w:t xml:space="preserve"> and economic growth: evidence from </w:t>
      </w:r>
      <w:r w:rsidR="005E5A47">
        <w:rPr>
          <w:rFonts w:ascii="Times New Roman" w:hAnsi="Times New Roman" w:cs="Times New Roman"/>
          <w:bCs/>
          <w:color w:val="222222"/>
          <w:sz w:val="24"/>
          <w:szCs w:val="24"/>
          <w:shd w:val="clear" w:color="auto" w:fill="FFFFFF"/>
        </w:rPr>
        <w:tab/>
      </w:r>
      <w:r w:rsidRPr="004334C7">
        <w:rPr>
          <w:rFonts w:ascii="Times New Roman" w:hAnsi="Times New Roman" w:cs="Times New Roman"/>
          <w:bCs/>
          <w:color w:val="222222"/>
          <w:sz w:val="24"/>
          <w:szCs w:val="24"/>
          <w:shd w:val="clear" w:color="auto" w:fill="FFFFFF"/>
        </w:rPr>
        <w:t>Malaysia. </w:t>
      </w:r>
      <w:r w:rsidRPr="004334C7">
        <w:rPr>
          <w:rFonts w:ascii="Times New Roman" w:hAnsi="Times New Roman" w:cs="Times New Roman"/>
          <w:bCs/>
          <w:i/>
          <w:iCs/>
          <w:color w:val="222222"/>
          <w:sz w:val="24"/>
          <w:szCs w:val="24"/>
          <w:shd w:val="clear" w:color="auto" w:fill="FFFFFF"/>
        </w:rPr>
        <w:t>Applied Economics</w:t>
      </w:r>
      <w:r w:rsidRPr="004334C7">
        <w:rPr>
          <w:rFonts w:ascii="Times New Roman" w:hAnsi="Times New Roman" w:cs="Times New Roman"/>
          <w:bCs/>
          <w:color w:val="222222"/>
          <w:sz w:val="24"/>
          <w:szCs w:val="24"/>
          <w:shd w:val="clear" w:color="auto" w:fill="FFFFFF"/>
        </w:rPr>
        <w:t>, </w:t>
      </w:r>
      <w:r w:rsidRPr="004334C7">
        <w:rPr>
          <w:rFonts w:ascii="Times New Roman" w:hAnsi="Times New Roman" w:cs="Times New Roman"/>
          <w:bCs/>
          <w:i/>
          <w:iCs/>
          <w:color w:val="222222"/>
          <w:sz w:val="24"/>
          <w:szCs w:val="24"/>
          <w:shd w:val="clear" w:color="auto" w:fill="FFFFFF"/>
        </w:rPr>
        <w:t>41</w:t>
      </w:r>
      <w:r w:rsidRPr="004334C7">
        <w:rPr>
          <w:rFonts w:ascii="Times New Roman" w:hAnsi="Times New Roman" w:cs="Times New Roman"/>
          <w:bCs/>
          <w:color w:val="222222"/>
          <w:sz w:val="24"/>
          <w:szCs w:val="24"/>
          <w:shd w:val="clear" w:color="auto" w:fill="FFFFFF"/>
        </w:rPr>
        <w:t>(13), 1709-1716.</w:t>
      </w:r>
    </w:p>
    <w:p w14:paraId="1103DC1C" w14:textId="1FC32D54" w:rsidR="00AD58ED" w:rsidRDefault="00AD58ED" w:rsidP="00965ADC">
      <w:pPr>
        <w:spacing w:line="240" w:lineRule="auto"/>
        <w:jc w:val="both"/>
        <w:rPr>
          <w:rFonts w:ascii="Times New Roman" w:hAnsi="Times New Roman" w:cs="Times New Roman"/>
          <w:bCs/>
          <w:color w:val="222222"/>
          <w:sz w:val="24"/>
          <w:szCs w:val="24"/>
          <w:shd w:val="clear" w:color="auto" w:fill="FFFFFF"/>
        </w:rPr>
      </w:pPr>
      <w:r w:rsidRPr="00BF62E8">
        <w:rPr>
          <w:rFonts w:ascii="Times New Roman" w:hAnsi="Times New Roman" w:cs="Times New Roman"/>
          <w:bCs/>
          <w:color w:val="222222"/>
          <w:sz w:val="24"/>
          <w:szCs w:val="24"/>
          <w:shd w:val="clear" w:color="auto" w:fill="FFFFFF"/>
        </w:rPr>
        <w:t>Levinson, A., and Taylor, M.S. (2008). Unmasking the pollution haven effect. </w:t>
      </w:r>
      <w:r w:rsidRPr="00BF62E8">
        <w:rPr>
          <w:rFonts w:ascii="Times New Roman" w:hAnsi="Times New Roman" w:cs="Times New Roman"/>
          <w:bCs/>
          <w:i/>
          <w:iCs/>
          <w:color w:val="222222"/>
          <w:sz w:val="24"/>
          <w:szCs w:val="24"/>
          <w:shd w:val="clear" w:color="auto" w:fill="FFFFFF"/>
        </w:rPr>
        <w:t xml:space="preserve">International </w:t>
      </w:r>
      <w:r w:rsidR="005E5A47">
        <w:rPr>
          <w:rFonts w:ascii="Times New Roman" w:hAnsi="Times New Roman" w:cs="Times New Roman"/>
          <w:bCs/>
          <w:i/>
          <w:iCs/>
          <w:color w:val="222222"/>
          <w:sz w:val="24"/>
          <w:szCs w:val="24"/>
          <w:shd w:val="clear" w:color="auto" w:fill="FFFFFF"/>
        </w:rPr>
        <w:tab/>
      </w:r>
      <w:r>
        <w:rPr>
          <w:rFonts w:ascii="Times New Roman" w:hAnsi="Times New Roman" w:cs="Times New Roman"/>
          <w:bCs/>
          <w:i/>
          <w:iCs/>
          <w:color w:val="222222"/>
          <w:sz w:val="24"/>
          <w:szCs w:val="24"/>
          <w:shd w:val="clear" w:color="auto" w:fill="FFFFFF"/>
        </w:rPr>
        <w:t>E</w:t>
      </w:r>
      <w:r w:rsidRPr="00BF62E8">
        <w:rPr>
          <w:rFonts w:ascii="Times New Roman" w:hAnsi="Times New Roman" w:cs="Times New Roman"/>
          <w:bCs/>
          <w:i/>
          <w:iCs/>
          <w:color w:val="222222"/>
          <w:sz w:val="24"/>
          <w:szCs w:val="24"/>
          <w:shd w:val="clear" w:color="auto" w:fill="FFFFFF"/>
        </w:rPr>
        <w:t xml:space="preserve">conomic </w:t>
      </w:r>
      <w:r>
        <w:rPr>
          <w:rFonts w:ascii="Times New Roman" w:hAnsi="Times New Roman" w:cs="Times New Roman"/>
          <w:bCs/>
          <w:i/>
          <w:iCs/>
          <w:color w:val="222222"/>
          <w:sz w:val="24"/>
          <w:szCs w:val="24"/>
          <w:shd w:val="clear" w:color="auto" w:fill="FFFFFF"/>
        </w:rPr>
        <w:t>R</w:t>
      </w:r>
      <w:r w:rsidRPr="00BF62E8">
        <w:rPr>
          <w:rFonts w:ascii="Times New Roman" w:hAnsi="Times New Roman" w:cs="Times New Roman"/>
          <w:bCs/>
          <w:i/>
          <w:iCs/>
          <w:color w:val="222222"/>
          <w:sz w:val="24"/>
          <w:szCs w:val="24"/>
          <w:shd w:val="clear" w:color="auto" w:fill="FFFFFF"/>
        </w:rPr>
        <w:t>eview</w:t>
      </w:r>
      <w:r w:rsidRPr="00BF62E8">
        <w:rPr>
          <w:rFonts w:ascii="Times New Roman" w:hAnsi="Times New Roman" w:cs="Times New Roman"/>
          <w:bCs/>
          <w:color w:val="222222"/>
          <w:sz w:val="24"/>
          <w:szCs w:val="24"/>
          <w:shd w:val="clear" w:color="auto" w:fill="FFFFFF"/>
        </w:rPr>
        <w:t>, </w:t>
      </w:r>
      <w:r w:rsidRPr="00BF62E8">
        <w:rPr>
          <w:rFonts w:ascii="Times New Roman" w:hAnsi="Times New Roman" w:cs="Times New Roman"/>
          <w:bCs/>
          <w:i/>
          <w:iCs/>
          <w:color w:val="222222"/>
          <w:sz w:val="24"/>
          <w:szCs w:val="24"/>
          <w:shd w:val="clear" w:color="auto" w:fill="FFFFFF"/>
        </w:rPr>
        <w:t>49</w:t>
      </w:r>
      <w:r w:rsidRPr="00BF62E8">
        <w:rPr>
          <w:rFonts w:ascii="Times New Roman" w:hAnsi="Times New Roman" w:cs="Times New Roman"/>
          <w:bCs/>
          <w:color w:val="222222"/>
          <w:sz w:val="24"/>
          <w:szCs w:val="24"/>
          <w:shd w:val="clear" w:color="auto" w:fill="FFFFFF"/>
        </w:rPr>
        <w:t>(1), 223-254.</w:t>
      </w:r>
    </w:p>
    <w:p w14:paraId="5C1FC881" w14:textId="4FA9FC34" w:rsidR="00AD58ED" w:rsidRPr="00CD28BF" w:rsidRDefault="00AD58ED" w:rsidP="00965ADC">
      <w:pPr>
        <w:spacing w:line="240" w:lineRule="auto"/>
        <w:jc w:val="both"/>
        <w:rPr>
          <w:rFonts w:ascii="Times New Roman" w:hAnsi="Times New Roman" w:cs="Times New Roman"/>
          <w:bCs/>
          <w:color w:val="222222"/>
          <w:sz w:val="24"/>
          <w:szCs w:val="24"/>
          <w:shd w:val="clear" w:color="auto" w:fill="FFFFFF"/>
        </w:rPr>
      </w:pPr>
      <w:r w:rsidRPr="00A11EF9">
        <w:rPr>
          <w:rFonts w:ascii="Times New Roman" w:hAnsi="Times New Roman" w:cs="Times New Roman"/>
          <w:bCs/>
          <w:color w:val="222222"/>
          <w:sz w:val="24"/>
          <w:szCs w:val="24"/>
          <w:shd w:val="clear" w:color="auto" w:fill="FFFFFF"/>
        </w:rPr>
        <w:t xml:space="preserve">List, J.A., </w:t>
      </w:r>
      <w:r>
        <w:rPr>
          <w:rFonts w:ascii="Times New Roman" w:hAnsi="Times New Roman" w:cs="Times New Roman"/>
          <w:bCs/>
          <w:color w:val="222222"/>
          <w:sz w:val="24"/>
          <w:szCs w:val="24"/>
          <w:shd w:val="clear" w:color="auto" w:fill="FFFFFF"/>
        </w:rPr>
        <w:t>and</w:t>
      </w:r>
      <w:r w:rsidRPr="00A11EF9">
        <w:rPr>
          <w:rFonts w:ascii="Times New Roman" w:hAnsi="Times New Roman" w:cs="Times New Roman"/>
          <w:bCs/>
          <w:color w:val="222222"/>
          <w:sz w:val="24"/>
          <w:szCs w:val="24"/>
          <w:shd w:val="clear" w:color="auto" w:fill="FFFFFF"/>
        </w:rPr>
        <w:t xml:space="preserve"> Co, C.Y. (2000). The effects of environmental regulations on foreign direct </w:t>
      </w:r>
      <w:r w:rsidR="005E5A47">
        <w:rPr>
          <w:rFonts w:ascii="Times New Roman" w:hAnsi="Times New Roman" w:cs="Times New Roman"/>
          <w:bCs/>
          <w:color w:val="222222"/>
          <w:sz w:val="24"/>
          <w:szCs w:val="24"/>
          <w:shd w:val="clear" w:color="auto" w:fill="FFFFFF"/>
        </w:rPr>
        <w:tab/>
      </w:r>
      <w:r w:rsidRPr="00A11EF9">
        <w:rPr>
          <w:rFonts w:ascii="Times New Roman" w:hAnsi="Times New Roman" w:cs="Times New Roman"/>
          <w:bCs/>
          <w:color w:val="222222"/>
          <w:sz w:val="24"/>
          <w:szCs w:val="24"/>
          <w:shd w:val="clear" w:color="auto" w:fill="FFFFFF"/>
        </w:rPr>
        <w:t>investment. </w:t>
      </w:r>
      <w:r w:rsidRPr="00A11EF9">
        <w:rPr>
          <w:rFonts w:ascii="Times New Roman" w:hAnsi="Times New Roman" w:cs="Times New Roman"/>
          <w:bCs/>
          <w:i/>
          <w:iCs/>
          <w:color w:val="222222"/>
          <w:sz w:val="24"/>
          <w:szCs w:val="24"/>
          <w:shd w:val="clear" w:color="auto" w:fill="FFFFFF"/>
        </w:rPr>
        <w:t>Journal of Environmental Economics and Management</w:t>
      </w:r>
      <w:r w:rsidRPr="00A11EF9">
        <w:rPr>
          <w:rFonts w:ascii="Times New Roman" w:hAnsi="Times New Roman" w:cs="Times New Roman"/>
          <w:bCs/>
          <w:color w:val="222222"/>
          <w:sz w:val="24"/>
          <w:szCs w:val="24"/>
          <w:shd w:val="clear" w:color="auto" w:fill="FFFFFF"/>
        </w:rPr>
        <w:t>, </w:t>
      </w:r>
      <w:r w:rsidRPr="00A11EF9">
        <w:rPr>
          <w:rFonts w:ascii="Times New Roman" w:hAnsi="Times New Roman" w:cs="Times New Roman"/>
          <w:bCs/>
          <w:i/>
          <w:iCs/>
          <w:color w:val="222222"/>
          <w:sz w:val="24"/>
          <w:szCs w:val="24"/>
          <w:shd w:val="clear" w:color="auto" w:fill="FFFFFF"/>
        </w:rPr>
        <w:t>40</w:t>
      </w:r>
      <w:r w:rsidRPr="00A11EF9">
        <w:rPr>
          <w:rFonts w:ascii="Times New Roman" w:hAnsi="Times New Roman" w:cs="Times New Roman"/>
          <w:bCs/>
          <w:color w:val="222222"/>
          <w:sz w:val="24"/>
          <w:szCs w:val="24"/>
          <w:shd w:val="clear" w:color="auto" w:fill="FFFFFF"/>
        </w:rPr>
        <w:t>(1), 1-20.</w:t>
      </w:r>
    </w:p>
    <w:p w14:paraId="4A5BEEC1" w14:textId="12AE3A29" w:rsidR="00AD58ED" w:rsidRPr="00CD28BF" w:rsidRDefault="00AD58ED" w:rsidP="00965ADC">
      <w:pPr>
        <w:spacing w:line="240" w:lineRule="auto"/>
        <w:jc w:val="both"/>
        <w:rPr>
          <w:rFonts w:ascii="Times New Roman" w:hAnsi="Times New Roman" w:cs="Times New Roman"/>
          <w:bCs/>
          <w:color w:val="222222"/>
          <w:sz w:val="24"/>
          <w:szCs w:val="24"/>
          <w:shd w:val="clear" w:color="auto" w:fill="FFFFFF"/>
        </w:rPr>
      </w:pPr>
      <w:r w:rsidRPr="00CD28BF">
        <w:rPr>
          <w:rFonts w:ascii="Times New Roman" w:hAnsi="Times New Roman" w:cs="Times New Roman"/>
          <w:bCs/>
          <w:color w:val="222222"/>
          <w:sz w:val="24"/>
          <w:szCs w:val="24"/>
          <w:shd w:val="clear" w:color="auto" w:fill="FFFFFF"/>
        </w:rPr>
        <w:t xml:space="preserve">Mengistu, A.A., and Adhikary, B.K. (2011). Does good governance matter for FDI inflows? </w:t>
      </w:r>
      <w:r w:rsidR="005E5A47">
        <w:rPr>
          <w:rFonts w:ascii="Times New Roman" w:hAnsi="Times New Roman" w:cs="Times New Roman"/>
          <w:bCs/>
          <w:color w:val="222222"/>
          <w:sz w:val="24"/>
          <w:szCs w:val="24"/>
          <w:shd w:val="clear" w:color="auto" w:fill="FFFFFF"/>
        </w:rPr>
        <w:tab/>
      </w:r>
      <w:r w:rsidRPr="00CD28BF">
        <w:rPr>
          <w:rFonts w:ascii="Times New Roman" w:hAnsi="Times New Roman" w:cs="Times New Roman"/>
          <w:bCs/>
          <w:color w:val="222222"/>
          <w:sz w:val="24"/>
          <w:szCs w:val="24"/>
          <w:shd w:val="clear" w:color="auto" w:fill="FFFFFF"/>
        </w:rPr>
        <w:t>Evidence from Asian economies. </w:t>
      </w:r>
      <w:r w:rsidRPr="00CD28BF">
        <w:rPr>
          <w:rFonts w:ascii="Times New Roman" w:hAnsi="Times New Roman" w:cs="Times New Roman"/>
          <w:bCs/>
          <w:i/>
          <w:iCs/>
          <w:color w:val="222222"/>
          <w:sz w:val="24"/>
          <w:szCs w:val="24"/>
          <w:shd w:val="clear" w:color="auto" w:fill="FFFFFF"/>
        </w:rPr>
        <w:t>Asia Pacific business review</w:t>
      </w:r>
      <w:r w:rsidRPr="00CD28BF">
        <w:rPr>
          <w:rFonts w:ascii="Times New Roman" w:hAnsi="Times New Roman" w:cs="Times New Roman"/>
          <w:bCs/>
          <w:color w:val="222222"/>
          <w:sz w:val="24"/>
          <w:szCs w:val="24"/>
          <w:shd w:val="clear" w:color="auto" w:fill="FFFFFF"/>
        </w:rPr>
        <w:t>, </w:t>
      </w:r>
      <w:r w:rsidRPr="00CD28BF">
        <w:rPr>
          <w:rFonts w:ascii="Times New Roman" w:hAnsi="Times New Roman" w:cs="Times New Roman"/>
          <w:bCs/>
          <w:i/>
          <w:iCs/>
          <w:color w:val="222222"/>
          <w:sz w:val="24"/>
          <w:szCs w:val="24"/>
          <w:shd w:val="clear" w:color="auto" w:fill="FFFFFF"/>
        </w:rPr>
        <w:t>17</w:t>
      </w:r>
      <w:r w:rsidRPr="00CD28BF">
        <w:rPr>
          <w:rFonts w:ascii="Times New Roman" w:hAnsi="Times New Roman" w:cs="Times New Roman"/>
          <w:bCs/>
          <w:color w:val="222222"/>
          <w:sz w:val="24"/>
          <w:szCs w:val="24"/>
          <w:shd w:val="clear" w:color="auto" w:fill="FFFFFF"/>
        </w:rPr>
        <w:t>(3), 281-299.</w:t>
      </w:r>
    </w:p>
    <w:p w14:paraId="43E33F8D" w14:textId="27235783" w:rsidR="00AD58ED" w:rsidRDefault="00AD58ED" w:rsidP="00965ADC">
      <w:pPr>
        <w:spacing w:line="240" w:lineRule="auto"/>
        <w:jc w:val="both"/>
        <w:rPr>
          <w:rFonts w:ascii="Times New Roman" w:hAnsi="Times New Roman" w:cs="Times New Roman"/>
          <w:bCs/>
          <w:color w:val="222222"/>
          <w:sz w:val="24"/>
          <w:szCs w:val="24"/>
          <w:shd w:val="clear" w:color="auto" w:fill="FFFFFF"/>
        </w:rPr>
      </w:pPr>
      <w:r w:rsidRPr="0095459B">
        <w:rPr>
          <w:rFonts w:ascii="Times New Roman" w:hAnsi="Times New Roman" w:cs="Times New Roman"/>
          <w:bCs/>
          <w:color w:val="222222"/>
          <w:sz w:val="24"/>
          <w:szCs w:val="24"/>
          <w:shd w:val="clear" w:color="auto" w:fill="FFFFFF"/>
        </w:rPr>
        <w:t xml:space="preserve">Mielnik, O., </w:t>
      </w:r>
      <w:r>
        <w:rPr>
          <w:rFonts w:ascii="Times New Roman" w:hAnsi="Times New Roman" w:cs="Times New Roman"/>
          <w:bCs/>
          <w:color w:val="222222"/>
          <w:sz w:val="24"/>
          <w:szCs w:val="24"/>
          <w:shd w:val="clear" w:color="auto" w:fill="FFFFFF"/>
        </w:rPr>
        <w:t>and</w:t>
      </w:r>
      <w:r w:rsidRPr="0095459B">
        <w:rPr>
          <w:rFonts w:ascii="Times New Roman" w:hAnsi="Times New Roman" w:cs="Times New Roman"/>
          <w:bCs/>
          <w:color w:val="222222"/>
          <w:sz w:val="24"/>
          <w:szCs w:val="24"/>
          <w:shd w:val="clear" w:color="auto" w:fill="FFFFFF"/>
        </w:rPr>
        <w:t xml:space="preserve"> Goldemberg, J. (2002). Foreign direct investment and decoupling between </w:t>
      </w:r>
      <w:r w:rsidR="005E5A47">
        <w:rPr>
          <w:rFonts w:ascii="Times New Roman" w:hAnsi="Times New Roman" w:cs="Times New Roman"/>
          <w:bCs/>
          <w:color w:val="222222"/>
          <w:sz w:val="24"/>
          <w:szCs w:val="24"/>
          <w:shd w:val="clear" w:color="auto" w:fill="FFFFFF"/>
        </w:rPr>
        <w:tab/>
      </w:r>
      <w:r w:rsidRPr="0095459B">
        <w:rPr>
          <w:rFonts w:ascii="Times New Roman" w:hAnsi="Times New Roman" w:cs="Times New Roman"/>
          <w:bCs/>
          <w:color w:val="222222"/>
          <w:sz w:val="24"/>
          <w:szCs w:val="24"/>
          <w:shd w:val="clear" w:color="auto" w:fill="FFFFFF"/>
        </w:rPr>
        <w:t>energy and gross domestic product in developing countries. </w:t>
      </w:r>
      <w:r w:rsidRPr="0095459B">
        <w:rPr>
          <w:rFonts w:ascii="Times New Roman" w:hAnsi="Times New Roman" w:cs="Times New Roman"/>
          <w:bCs/>
          <w:i/>
          <w:iCs/>
          <w:color w:val="222222"/>
          <w:sz w:val="24"/>
          <w:szCs w:val="24"/>
          <w:shd w:val="clear" w:color="auto" w:fill="FFFFFF"/>
        </w:rPr>
        <w:t>Energy policy</w:t>
      </w:r>
      <w:r w:rsidRPr="0095459B">
        <w:rPr>
          <w:rFonts w:ascii="Times New Roman" w:hAnsi="Times New Roman" w:cs="Times New Roman"/>
          <w:bCs/>
          <w:color w:val="222222"/>
          <w:sz w:val="24"/>
          <w:szCs w:val="24"/>
          <w:shd w:val="clear" w:color="auto" w:fill="FFFFFF"/>
        </w:rPr>
        <w:t>, </w:t>
      </w:r>
      <w:r w:rsidRPr="0095459B">
        <w:rPr>
          <w:rFonts w:ascii="Times New Roman" w:hAnsi="Times New Roman" w:cs="Times New Roman"/>
          <w:bCs/>
          <w:i/>
          <w:iCs/>
          <w:color w:val="222222"/>
          <w:sz w:val="24"/>
          <w:szCs w:val="24"/>
          <w:shd w:val="clear" w:color="auto" w:fill="FFFFFF"/>
        </w:rPr>
        <w:t>30</w:t>
      </w:r>
      <w:r w:rsidRPr="0095459B">
        <w:rPr>
          <w:rFonts w:ascii="Times New Roman" w:hAnsi="Times New Roman" w:cs="Times New Roman"/>
          <w:bCs/>
          <w:color w:val="222222"/>
          <w:sz w:val="24"/>
          <w:szCs w:val="24"/>
          <w:shd w:val="clear" w:color="auto" w:fill="FFFFFF"/>
        </w:rPr>
        <w:t>(2), 87-</w:t>
      </w:r>
      <w:r w:rsidR="005E5A47">
        <w:rPr>
          <w:rFonts w:ascii="Times New Roman" w:hAnsi="Times New Roman" w:cs="Times New Roman"/>
          <w:bCs/>
          <w:color w:val="222222"/>
          <w:sz w:val="24"/>
          <w:szCs w:val="24"/>
          <w:shd w:val="clear" w:color="auto" w:fill="FFFFFF"/>
        </w:rPr>
        <w:tab/>
      </w:r>
      <w:r w:rsidRPr="0095459B">
        <w:rPr>
          <w:rFonts w:ascii="Times New Roman" w:hAnsi="Times New Roman" w:cs="Times New Roman"/>
          <w:bCs/>
          <w:color w:val="222222"/>
          <w:sz w:val="24"/>
          <w:szCs w:val="24"/>
          <w:shd w:val="clear" w:color="auto" w:fill="FFFFFF"/>
        </w:rPr>
        <w:t>89.</w:t>
      </w:r>
    </w:p>
    <w:p w14:paraId="109FDC46" w14:textId="11E0F40A" w:rsidR="00AD58ED" w:rsidRPr="00CD28BF" w:rsidRDefault="00AD58ED" w:rsidP="00965ADC">
      <w:pPr>
        <w:spacing w:line="240" w:lineRule="auto"/>
        <w:jc w:val="both"/>
        <w:rPr>
          <w:rFonts w:ascii="Times New Roman" w:hAnsi="Times New Roman" w:cs="Times New Roman"/>
          <w:bCs/>
          <w:color w:val="222222"/>
          <w:sz w:val="24"/>
          <w:szCs w:val="24"/>
          <w:shd w:val="clear" w:color="auto" w:fill="FFFFFF"/>
        </w:rPr>
      </w:pPr>
      <w:r w:rsidRPr="00BA2AA9">
        <w:rPr>
          <w:rFonts w:ascii="Times New Roman" w:hAnsi="Times New Roman" w:cs="Times New Roman"/>
          <w:bCs/>
          <w:color w:val="222222"/>
          <w:sz w:val="24"/>
          <w:szCs w:val="24"/>
          <w:shd w:val="clear" w:color="auto" w:fill="FFFFFF"/>
        </w:rPr>
        <w:t xml:space="preserve">Mukhopadhyay, K. (2006). Impact on the Environment of Thailand’s Trade with OECD </w:t>
      </w:r>
      <w:r w:rsidR="005E5A47">
        <w:rPr>
          <w:rFonts w:ascii="Times New Roman" w:hAnsi="Times New Roman" w:cs="Times New Roman"/>
          <w:bCs/>
          <w:color w:val="222222"/>
          <w:sz w:val="24"/>
          <w:szCs w:val="24"/>
          <w:shd w:val="clear" w:color="auto" w:fill="FFFFFF"/>
        </w:rPr>
        <w:tab/>
      </w:r>
      <w:r w:rsidRPr="00BA2AA9">
        <w:rPr>
          <w:rFonts w:ascii="Times New Roman" w:hAnsi="Times New Roman" w:cs="Times New Roman"/>
          <w:bCs/>
          <w:color w:val="222222"/>
          <w:sz w:val="24"/>
          <w:szCs w:val="24"/>
          <w:shd w:val="clear" w:color="auto" w:fill="FFFFFF"/>
        </w:rPr>
        <w:t>Countries. </w:t>
      </w:r>
      <w:r w:rsidRPr="00BA2AA9">
        <w:rPr>
          <w:rFonts w:ascii="Times New Roman" w:hAnsi="Times New Roman" w:cs="Times New Roman"/>
          <w:bCs/>
          <w:i/>
          <w:iCs/>
          <w:color w:val="222222"/>
          <w:sz w:val="24"/>
          <w:szCs w:val="24"/>
          <w:shd w:val="clear" w:color="auto" w:fill="FFFFFF"/>
        </w:rPr>
        <w:t>Asia-Pacific Trade and Investment Review</w:t>
      </w:r>
      <w:r w:rsidRPr="00BA2AA9">
        <w:rPr>
          <w:rFonts w:ascii="Times New Roman" w:hAnsi="Times New Roman" w:cs="Times New Roman"/>
          <w:bCs/>
          <w:color w:val="222222"/>
          <w:sz w:val="24"/>
          <w:szCs w:val="24"/>
          <w:shd w:val="clear" w:color="auto" w:fill="FFFFFF"/>
        </w:rPr>
        <w:t>, </w:t>
      </w:r>
      <w:r w:rsidRPr="00BA2AA9">
        <w:rPr>
          <w:rFonts w:ascii="Times New Roman" w:hAnsi="Times New Roman" w:cs="Times New Roman"/>
          <w:bCs/>
          <w:i/>
          <w:iCs/>
          <w:color w:val="222222"/>
          <w:sz w:val="24"/>
          <w:szCs w:val="24"/>
          <w:shd w:val="clear" w:color="auto" w:fill="FFFFFF"/>
        </w:rPr>
        <w:t>2</w:t>
      </w:r>
      <w:r w:rsidRPr="00BA2AA9">
        <w:rPr>
          <w:rFonts w:ascii="Times New Roman" w:hAnsi="Times New Roman" w:cs="Times New Roman"/>
          <w:bCs/>
          <w:color w:val="222222"/>
          <w:sz w:val="24"/>
          <w:szCs w:val="24"/>
          <w:shd w:val="clear" w:color="auto" w:fill="FFFFFF"/>
        </w:rPr>
        <w:t>(1), 25-46.</w:t>
      </w:r>
    </w:p>
    <w:p w14:paraId="19025519" w14:textId="3B8179E0" w:rsidR="00AD58ED" w:rsidRDefault="00AD58ED" w:rsidP="00965ADC">
      <w:pPr>
        <w:spacing w:line="240" w:lineRule="auto"/>
        <w:jc w:val="both"/>
        <w:rPr>
          <w:rFonts w:ascii="Times New Roman" w:hAnsi="Times New Roman" w:cs="Times New Roman"/>
          <w:bCs/>
          <w:color w:val="222222"/>
          <w:sz w:val="24"/>
          <w:szCs w:val="24"/>
          <w:shd w:val="clear" w:color="auto" w:fill="FFFFFF"/>
        </w:rPr>
      </w:pPr>
      <w:proofErr w:type="spellStart"/>
      <w:r w:rsidRPr="00CD28BF">
        <w:rPr>
          <w:rFonts w:ascii="Times New Roman" w:hAnsi="Times New Roman" w:cs="Times New Roman"/>
          <w:bCs/>
          <w:color w:val="222222"/>
          <w:sz w:val="24"/>
          <w:szCs w:val="24"/>
          <w:shd w:val="clear" w:color="auto" w:fill="FFFFFF"/>
        </w:rPr>
        <w:t>Noorbakhsh</w:t>
      </w:r>
      <w:proofErr w:type="spellEnd"/>
      <w:r w:rsidRPr="00CD28BF">
        <w:rPr>
          <w:rFonts w:ascii="Times New Roman" w:hAnsi="Times New Roman" w:cs="Times New Roman"/>
          <w:bCs/>
          <w:color w:val="222222"/>
          <w:sz w:val="24"/>
          <w:szCs w:val="24"/>
          <w:shd w:val="clear" w:color="auto" w:fill="FFFFFF"/>
        </w:rPr>
        <w:t xml:space="preserve">, F., </w:t>
      </w:r>
      <w:proofErr w:type="spellStart"/>
      <w:r w:rsidRPr="00CD28BF">
        <w:rPr>
          <w:rFonts w:ascii="Times New Roman" w:hAnsi="Times New Roman" w:cs="Times New Roman"/>
          <w:bCs/>
          <w:color w:val="222222"/>
          <w:sz w:val="24"/>
          <w:szCs w:val="24"/>
          <w:shd w:val="clear" w:color="auto" w:fill="FFFFFF"/>
        </w:rPr>
        <w:t>Paloni</w:t>
      </w:r>
      <w:proofErr w:type="spellEnd"/>
      <w:r w:rsidRPr="00CD28BF">
        <w:rPr>
          <w:rFonts w:ascii="Times New Roman" w:hAnsi="Times New Roman" w:cs="Times New Roman"/>
          <w:bCs/>
          <w:color w:val="222222"/>
          <w:sz w:val="24"/>
          <w:szCs w:val="24"/>
          <w:shd w:val="clear" w:color="auto" w:fill="FFFFFF"/>
        </w:rPr>
        <w:t xml:space="preserve">, A., </w:t>
      </w:r>
      <w:r w:rsidR="00362B05">
        <w:rPr>
          <w:rFonts w:ascii="Times New Roman" w:hAnsi="Times New Roman" w:cs="Times New Roman"/>
          <w:bCs/>
          <w:color w:val="222222"/>
          <w:sz w:val="24"/>
          <w:szCs w:val="24"/>
          <w:shd w:val="clear" w:color="auto" w:fill="FFFFFF"/>
        </w:rPr>
        <w:t>and</w:t>
      </w:r>
      <w:r w:rsidRPr="00CD28BF">
        <w:rPr>
          <w:rFonts w:ascii="Times New Roman" w:hAnsi="Times New Roman" w:cs="Times New Roman"/>
          <w:bCs/>
          <w:color w:val="222222"/>
          <w:sz w:val="24"/>
          <w:szCs w:val="24"/>
          <w:shd w:val="clear" w:color="auto" w:fill="FFFFFF"/>
        </w:rPr>
        <w:t xml:space="preserve"> Youssef, A. (2001). Human capital and FDI inflows to</w:t>
      </w:r>
      <w:r w:rsidR="005E5A47">
        <w:rPr>
          <w:rFonts w:ascii="Times New Roman" w:hAnsi="Times New Roman" w:cs="Times New Roman"/>
          <w:bCs/>
          <w:color w:val="222222"/>
          <w:sz w:val="24"/>
          <w:szCs w:val="24"/>
          <w:shd w:val="clear" w:color="auto" w:fill="FFFFFF"/>
        </w:rPr>
        <w:tab/>
      </w:r>
      <w:r w:rsidRPr="00CD28BF">
        <w:rPr>
          <w:rFonts w:ascii="Times New Roman" w:hAnsi="Times New Roman" w:cs="Times New Roman"/>
          <w:bCs/>
          <w:color w:val="222222"/>
          <w:sz w:val="24"/>
          <w:szCs w:val="24"/>
          <w:shd w:val="clear" w:color="auto" w:fill="FFFFFF"/>
        </w:rPr>
        <w:t>developing countries: New empirical evidence. </w:t>
      </w:r>
      <w:r w:rsidRPr="00CD28BF">
        <w:rPr>
          <w:rFonts w:ascii="Times New Roman" w:hAnsi="Times New Roman" w:cs="Times New Roman"/>
          <w:bCs/>
          <w:i/>
          <w:iCs/>
          <w:color w:val="222222"/>
          <w:sz w:val="24"/>
          <w:szCs w:val="24"/>
          <w:shd w:val="clear" w:color="auto" w:fill="FFFFFF"/>
        </w:rPr>
        <w:t>World development</w:t>
      </w:r>
      <w:r w:rsidRPr="00CD28BF">
        <w:rPr>
          <w:rFonts w:ascii="Times New Roman" w:hAnsi="Times New Roman" w:cs="Times New Roman"/>
          <w:bCs/>
          <w:color w:val="222222"/>
          <w:sz w:val="24"/>
          <w:szCs w:val="24"/>
          <w:shd w:val="clear" w:color="auto" w:fill="FFFFFF"/>
        </w:rPr>
        <w:t>, </w:t>
      </w:r>
      <w:r w:rsidRPr="00CD28BF">
        <w:rPr>
          <w:rFonts w:ascii="Times New Roman" w:hAnsi="Times New Roman" w:cs="Times New Roman"/>
          <w:bCs/>
          <w:i/>
          <w:iCs/>
          <w:color w:val="222222"/>
          <w:sz w:val="24"/>
          <w:szCs w:val="24"/>
          <w:shd w:val="clear" w:color="auto" w:fill="FFFFFF"/>
        </w:rPr>
        <w:t>29</w:t>
      </w:r>
      <w:r w:rsidRPr="00CD28BF">
        <w:rPr>
          <w:rFonts w:ascii="Times New Roman" w:hAnsi="Times New Roman" w:cs="Times New Roman"/>
          <w:bCs/>
          <w:color w:val="222222"/>
          <w:sz w:val="24"/>
          <w:szCs w:val="24"/>
          <w:shd w:val="clear" w:color="auto" w:fill="FFFFFF"/>
        </w:rPr>
        <w:t>(9), 1593-1610.</w:t>
      </w:r>
    </w:p>
    <w:p w14:paraId="09874F37" w14:textId="2F7A887E" w:rsidR="00AD58ED" w:rsidRDefault="00AD58ED" w:rsidP="00965ADC">
      <w:pPr>
        <w:spacing w:line="240" w:lineRule="auto"/>
        <w:jc w:val="both"/>
        <w:rPr>
          <w:rFonts w:ascii="Times New Roman" w:hAnsi="Times New Roman" w:cs="Times New Roman"/>
          <w:bCs/>
          <w:color w:val="222222"/>
          <w:sz w:val="24"/>
          <w:szCs w:val="24"/>
          <w:shd w:val="clear" w:color="auto" w:fill="FFFFFF"/>
        </w:rPr>
      </w:pPr>
      <w:r w:rsidRPr="00C964F4">
        <w:rPr>
          <w:rFonts w:ascii="Times New Roman" w:hAnsi="Times New Roman" w:cs="Times New Roman"/>
          <w:bCs/>
          <w:color w:val="222222"/>
          <w:sz w:val="24"/>
          <w:szCs w:val="24"/>
          <w:shd w:val="clear" w:color="auto" w:fill="FFFFFF"/>
        </w:rPr>
        <w:t xml:space="preserve">Omri, A., </w:t>
      </w:r>
      <w:r>
        <w:rPr>
          <w:rFonts w:ascii="Times New Roman" w:hAnsi="Times New Roman" w:cs="Times New Roman"/>
          <w:bCs/>
          <w:color w:val="222222"/>
          <w:sz w:val="24"/>
          <w:szCs w:val="24"/>
          <w:shd w:val="clear" w:color="auto" w:fill="FFFFFF"/>
        </w:rPr>
        <w:t>and</w:t>
      </w:r>
      <w:r w:rsidRPr="00C964F4">
        <w:rPr>
          <w:rFonts w:ascii="Times New Roman" w:hAnsi="Times New Roman" w:cs="Times New Roman"/>
          <w:bCs/>
          <w:color w:val="222222"/>
          <w:sz w:val="24"/>
          <w:szCs w:val="24"/>
          <w:shd w:val="clear" w:color="auto" w:fill="FFFFFF"/>
        </w:rPr>
        <w:t xml:space="preserve"> Hadj, T.B. (2020). Foreign investment and air pollution: do good governance </w:t>
      </w:r>
      <w:r w:rsidR="005E5A47">
        <w:rPr>
          <w:rFonts w:ascii="Times New Roman" w:hAnsi="Times New Roman" w:cs="Times New Roman"/>
          <w:bCs/>
          <w:color w:val="222222"/>
          <w:sz w:val="24"/>
          <w:szCs w:val="24"/>
          <w:shd w:val="clear" w:color="auto" w:fill="FFFFFF"/>
        </w:rPr>
        <w:tab/>
      </w:r>
      <w:r w:rsidRPr="00C964F4">
        <w:rPr>
          <w:rFonts w:ascii="Times New Roman" w:hAnsi="Times New Roman" w:cs="Times New Roman"/>
          <w:bCs/>
          <w:color w:val="222222"/>
          <w:sz w:val="24"/>
          <w:szCs w:val="24"/>
          <w:shd w:val="clear" w:color="auto" w:fill="FFFFFF"/>
        </w:rPr>
        <w:t xml:space="preserve">and technological innovation </w:t>
      </w:r>
      <w:proofErr w:type="gramStart"/>
      <w:r w:rsidRPr="00C964F4">
        <w:rPr>
          <w:rFonts w:ascii="Times New Roman" w:hAnsi="Times New Roman" w:cs="Times New Roman"/>
          <w:bCs/>
          <w:color w:val="222222"/>
          <w:sz w:val="24"/>
          <w:szCs w:val="24"/>
          <w:shd w:val="clear" w:color="auto" w:fill="FFFFFF"/>
        </w:rPr>
        <w:t>matter?.</w:t>
      </w:r>
      <w:proofErr w:type="gramEnd"/>
      <w:r w:rsidRPr="00C964F4">
        <w:rPr>
          <w:rFonts w:ascii="Times New Roman" w:hAnsi="Times New Roman" w:cs="Times New Roman"/>
          <w:bCs/>
          <w:color w:val="222222"/>
          <w:sz w:val="24"/>
          <w:szCs w:val="24"/>
          <w:shd w:val="clear" w:color="auto" w:fill="FFFFFF"/>
        </w:rPr>
        <w:t> </w:t>
      </w:r>
      <w:r w:rsidRPr="00C964F4">
        <w:rPr>
          <w:rFonts w:ascii="Times New Roman" w:hAnsi="Times New Roman" w:cs="Times New Roman"/>
          <w:bCs/>
          <w:i/>
          <w:iCs/>
          <w:color w:val="222222"/>
          <w:sz w:val="24"/>
          <w:szCs w:val="24"/>
          <w:shd w:val="clear" w:color="auto" w:fill="FFFFFF"/>
        </w:rPr>
        <w:t>Environmental research</w:t>
      </w:r>
      <w:r w:rsidRPr="00C964F4">
        <w:rPr>
          <w:rFonts w:ascii="Times New Roman" w:hAnsi="Times New Roman" w:cs="Times New Roman"/>
          <w:bCs/>
          <w:color w:val="222222"/>
          <w:sz w:val="24"/>
          <w:szCs w:val="24"/>
          <w:shd w:val="clear" w:color="auto" w:fill="FFFFFF"/>
        </w:rPr>
        <w:t>, </w:t>
      </w:r>
      <w:r w:rsidRPr="00C964F4">
        <w:rPr>
          <w:rFonts w:ascii="Times New Roman" w:hAnsi="Times New Roman" w:cs="Times New Roman"/>
          <w:bCs/>
          <w:i/>
          <w:iCs/>
          <w:color w:val="222222"/>
          <w:sz w:val="24"/>
          <w:szCs w:val="24"/>
          <w:shd w:val="clear" w:color="auto" w:fill="FFFFFF"/>
        </w:rPr>
        <w:t>185</w:t>
      </w:r>
      <w:r w:rsidRPr="00C964F4">
        <w:rPr>
          <w:rFonts w:ascii="Times New Roman" w:hAnsi="Times New Roman" w:cs="Times New Roman"/>
          <w:bCs/>
          <w:color w:val="222222"/>
          <w:sz w:val="24"/>
          <w:szCs w:val="24"/>
          <w:shd w:val="clear" w:color="auto" w:fill="FFFFFF"/>
        </w:rPr>
        <w:t>, 109469.</w:t>
      </w:r>
    </w:p>
    <w:p w14:paraId="6082BD7E" w14:textId="14799977" w:rsidR="00AD58ED" w:rsidRPr="00AD58ED" w:rsidRDefault="00AD58ED" w:rsidP="00965ADC">
      <w:pPr>
        <w:spacing w:line="240" w:lineRule="auto"/>
        <w:jc w:val="both"/>
        <w:rPr>
          <w:rFonts w:ascii="Times New Roman" w:hAnsi="Times New Roman" w:cs="Times New Roman"/>
          <w:bCs/>
          <w:color w:val="222222"/>
          <w:sz w:val="24"/>
          <w:szCs w:val="24"/>
          <w:shd w:val="clear" w:color="auto" w:fill="FFFFFF"/>
        </w:rPr>
      </w:pPr>
      <w:r>
        <w:rPr>
          <w:rFonts w:ascii="Times New Roman" w:hAnsi="Times New Roman" w:cs="Times New Roman"/>
          <w:bCs/>
          <w:color w:val="222222"/>
          <w:sz w:val="24"/>
          <w:szCs w:val="24"/>
          <w:shd w:val="clear" w:color="auto" w:fill="FFFFFF"/>
        </w:rPr>
        <w:t>O</w:t>
      </w:r>
      <w:r w:rsidRPr="008A5305">
        <w:rPr>
          <w:rFonts w:ascii="Times New Roman" w:hAnsi="Times New Roman" w:cs="Times New Roman"/>
          <w:bCs/>
          <w:color w:val="222222"/>
          <w:sz w:val="24"/>
          <w:szCs w:val="24"/>
          <w:shd w:val="clear" w:color="auto" w:fill="FFFFFF"/>
        </w:rPr>
        <w:t>zt</w:t>
      </w:r>
      <w:r>
        <w:rPr>
          <w:rFonts w:ascii="Times New Roman" w:hAnsi="Times New Roman" w:cs="Times New Roman"/>
          <w:bCs/>
          <w:color w:val="222222"/>
          <w:sz w:val="24"/>
          <w:szCs w:val="24"/>
          <w:shd w:val="clear" w:color="auto" w:fill="FFFFFF"/>
        </w:rPr>
        <w:t>u</w:t>
      </w:r>
      <w:r w:rsidRPr="008A5305">
        <w:rPr>
          <w:rFonts w:ascii="Times New Roman" w:hAnsi="Times New Roman" w:cs="Times New Roman"/>
          <w:bCs/>
          <w:color w:val="222222"/>
          <w:sz w:val="24"/>
          <w:szCs w:val="24"/>
          <w:shd w:val="clear" w:color="auto" w:fill="FFFFFF"/>
        </w:rPr>
        <w:t xml:space="preserve">rk, I., and </w:t>
      </w:r>
      <w:proofErr w:type="spellStart"/>
      <w:r w:rsidRPr="008A5305">
        <w:rPr>
          <w:rFonts w:ascii="Times New Roman" w:hAnsi="Times New Roman" w:cs="Times New Roman"/>
          <w:bCs/>
          <w:color w:val="222222"/>
          <w:sz w:val="24"/>
          <w:szCs w:val="24"/>
          <w:shd w:val="clear" w:color="auto" w:fill="FFFFFF"/>
        </w:rPr>
        <w:t>Acaravc</w:t>
      </w:r>
      <w:r>
        <w:rPr>
          <w:rFonts w:ascii="Times New Roman" w:hAnsi="Times New Roman" w:cs="Times New Roman"/>
          <w:bCs/>
          <w:color w:val="222222"/>
          <w:sz w:val="24"/>
          <w:szCs w:val="24"/>
          <w:shd w:val="clear" w:color="auto" w:fill="FFFFFF"/>
        </w:rPr>
        <w:t>i</w:t>
      </w:r>
      <w:proofErr w:type="spellEnd"/>
      <w:r w:rsidRPr="008A5305">
        <w:rPr>
          <w:rFonts w:ascii="Times New Roman" w:hAnsi="Times New Roman" w:cs="Times New Roman"/>
          <w:bCs/>
          <w:color w:val="222222"/>
          <w:sz w:val="24"/>
          <w:szCs w:val="24"/>
          <w:shd w:val="clear" w:color="auto" w:fill="FFFFFF"/>
        </w:rPr>
        <w:t xml:space="preserve">, A. (2013). The long-run and causal analysis of energy, growth, </w:t>
      </w:r>
      <w:r w:rsidR="005E5A47">
        <w:rPr>
          <w:rFonts w:ascii="Times New Roman" w:hAnsi="Times New Roman" w:cs="Times New Roman"/>
          <w:bCs/>
          <w:color w:val="222222"/>
          <w:sz w:val="24"/>
          <w:szCs w:val="24"/>
          <w:shd w:val="clear" w:color="auto" w:fill="FFFFFF"/>
        </w:rPr>
        <w:tab/>
      </w:r>
      <w:proofErr w:type="gramStart"/>
      <w:r w:rsidRPr="008A5305">
        <w:rPr>
          <w:rFonts w:ascii="Times New Roman" w:hAnsi="Times New Roman" w:cs="Times New Roman"/>
          <w:bCs/>
          <w:color w:val="222222"/>
          <w:sz w:val="24"/>
          <w:szCs w:val="24"/>
          <w:shd w:val="clear" w:color="auto" w:fill="FFFFFF"/>
        </w:rPr>
        <w:t>openness</w:t>
      </w:r>
      <w:proofErr w:type="gramEnd"/>
      <w:r w:rsidRPr="008A5305">
        <w:rPr>
          <w:rFonts w:ascii="Times New Roman" w:hAnsi="Times New Roman" w:cs="Times New Roman"/>
          <w:bCs/>
          <w:color w:val="222222"/>
          <w:sz w:val="24"/>
          <w:szCs w:val="24"/>
          <w:shd w:val="clear" w:color="auto" w:fill="FFFFFF"/>
        </w:rPr>
        <w:t xml:space="preserve"> and financial development on carbon emissions in Turkey. </w:t>
      </w:r>
      <w:r w:rsidRPr="008A5305">
        <w:rPr>
          <w:rFonts w:ascii="Times New Roman" w:hAnsi="Times New Roman" w:cs="Times New Roman"/>
          <w:bCs/>
          <w:i/>
          <w:iCs/>
          <w:color w:val="222222"/>
          <w:sz w:val="24"/>
          <w:szCs w:val="24"/>
          <w:shd w:val="clear" w:color="auto" w:fill="FFFFFF"/>
        </w:rPr>
        <w:t xml:space="preserve">Energy </w:t>
      </w:r>
      <w:r w:rsidR="005E5A47">
        <w:rPr>
          <w:rFonts w:ascii="Times New Roman" w:hAnsi="Times New Roman" w:cs="Times New Roman"/>
          <w:bCs/>
          <w:i/>
          <w:iCs/>
          <w:color w:val="222222"/>
          <w:sz w:val="24"/>
          <w:szCs w:val="24"/>
          <w:shd w:val="clear" w:color="auto" w:fill="FFFFFF"/>
        </w:rPr>
        <w:tab/>
      </w:r>
      <w:r w:rsidRPr="008A5305">
        <w:rPr>
          <w:rFonts w:ascii="Times New Roman" w:hAnsi="Times New Roman" w:cs="Times New Roman"/>
          <w:bCs/>
          <w:i/>
          <w:iCs/>
          <w:color w:val="222222"/>
          <w:sz w:val="24"/>
          <w:szCs w:val="24"/>
          <w:shd w:val="clear" w:color="auto" w:fill="FFFFFF"/>
        </w:rPr>
        <w:t>Economics</w:t>
      </w:r>
      <w:r w:rsidRPr="008A5305">
        <w:rPr>
          <w:rFonts w:ascii="Times New Roman" w:hAnsi="Times New Roman" w:cs="Times New Roman"/>
          <w:bCs/>
          <w:color w:val="222222"/>
          <w:sz w:val="24"/>
          <w:szCs w:val="24"/>
          <w:shd w:val="clear" w:color="auto" w:fill="FFFFFF"/>
        </w:rPr>
        <w:t>, </w:t>
      </w:r>
      <w:r w:rsidRPr="008A5305">
        <w:rPr>
          <w:rFonts w:ascii="Times New Roman" w:hAnsi="Times New Roman" w:cs="Times New Roman"/>
          <w:bCs/>
          <w:i/>
          <w:iCs/>
          <w:color w:val="222222"/>
          <w:sz w:val="24"/>
          <w:szCs w:val="24"/>
          <w:shd w:val="clear" w:color="auto" w:fill="FFFFFF"/>
        </w:rPr>
        <w:t>36</w:t>
      </w:r>
      <w:r w:rsidRPr="008A5305">
        <w:rPr>
          <w:rFonts w:ascii="Times New Roman" w:hAnsi="Times New Roman" w:cs="Times New Roman"/>
          <w:bCs/>
          <w:color w:val="222222"/>
          <w:sz w:val="24"/>
          <w:szCs w:val="24"/>
          <w:shd w:val="clear" w:color="auto" w:fill="FFFFFF"/>
        </w:rPr>
        <w:t>, 262-267.</w:t>
      </w:r>
    </w:p>
    <w:p w14:paraId="12AC69A3" w14:textId="61B967D1" w:rsidR="00AD58ED" w:rsidRPr="009B29D2" w:rsidRDefault="00AD58ED" w:rsidP="00965ADC">
      <w:pPr>
        <w:spacing w:line="240" w:lineRule="auto"/>
        <w:jc w:val="both"/>
        <w:rPr>
          <w:rFonts w:ascii="Times New Roman" w:hAnsi="Times New Roman" w:cs="Times New Roman"/>
          <w:bCs/>
          <w:color w:val="222222"/>
          <w:sz w:val="24"/>
          <w:szCs w:val="24"/>
          <w:shd w:val="clear" w:color="auto" w:fill="FFFFFF"/>
        </w:rPr>
      </w:pPr>
      <w:r w:rsidRPr="009B29D2">
        <w:rPr>
          <w:rFonts w:ascii="Times New Roman" w:hAnsi="Times New Roman" w:cs="Times New Roman"/>
          <w:bCs/>
          <w:color w:val="222222"/>
          <w:sz w:val="24"/>
          <w:szCs w:val="24"/>
          <w:shd w:val="clear" w:color="auto" w:fill="FFFFFF"/>
        </w:rPr>
        <w:t xml:space="preserve">Pao, H.T., and Tsai, C.M. (2010). CO2 emissions, energy consumption and economic growth </w:t>
      </w:r>
      <w:r w:rsidR="005E5A47">
        <w:rPr>
          <w:rFonts w:ascii="Times New Roman" w:hAnsi="Times New Roman" w:cs="Times New Roman"/>
          <w:bCs/>
          <w:color w:val="222222"/>
          <w:sz w:val="24"/>
          <w:szCs w:val="24"/>
          <w:shd w:val="clear" w:color="auto" w:fill="FFFFFF"/>
        </w:rPr>
        <w:tab/>
      </w:r>
      <w:r w:rsidRPr="009B29D2">
        <w:rPr>
          <w:rFonts w:ascii="Times New Roman" w:hAnsi="Times New Roman" w:cs="Times New Roman"/>
          <w:bCs/>
          <w:color w:val="222222"/>
          <w:sz w:val="24"/>
          <w:szCs w:val="24"/>
          <w:shd w:val="clear" w:color="auto" w:fill="FFFFFF"/>
        </w:rPr>
        <w:t>in BRIC countries. </w:t>
      </w:r>
      <w:r w:rsidRPr="009B29D2">
        <w:rPr>
          <w:rFonts w:ascii="Times New Roman" w:hAnsi="Times New Roman" w:cs="Times New Roman"/>
          <w:bCs/>
          <w:i/>
          <w:iCs/>
          <w:color w:val="222222"/>
          <w:sz w:val="24"/>
          <w:szCs w:val="24"/>
          <w:shd w:val="clear" w:color="auto" w:fill="FFFFFF"/>
        </w:rPr>
        <w:t>Energy policy</w:t>
      </w:r>
      <w:r w:rsidRPr="009B29D2">
        <w:rPr>
          <w:rFonts w:ascii="Times New Roman" w:hAnsi="Times New Roman" w:cs="Times New Roman"/>
          <w:bCs/>
          <w:color w:val="222222"/>
          <w:sz w:val="24"/>
          <w:szCs w:val="24"/>
          <w:shd w:val="clear" w:color="auto" w:fill="FFFFFF"/>
        </w:rPr>
        <w:t>, </w:t>
      </w:r>
      <w:r w:rsidRPr="009B29D2">
        <w:rPr>
          <w:rFonts w:ascii="Times New Roman" w:hAnsi="Times New Roman" w:cs="Times New Roman"/>
          <w:bCs/>
          <w:i/>
          <w:iCs/>
          <w:color w:val="222222"/>
          <w:sz w:val="24"/>
          <w:szCs w:val="24"/>
          <w:shd w:val="clear" w:color="auto" w:fill="FFFFFF"/>
        </w:rPr>
        <w:t>38</w:t>
      </w:r>
      <w:r w:rsidRPr="009B29D2">
        <w:rPr>
          <w:rFonts w:ascii="Times New Roman" w:hAnsi="Times New Roman" w:cs="Times New Roman"/>
          <w:bCs/>
          <w:color w:val="222222"/>
          <w:sz w:val="24"/>
          <w:szCs w:val="24"/>
          <w:shd w:val="clear" w:color="auto" w:fill="FFFFFF"/>
        </w:rPr>
        <w:t>(12), 7850-7860.</w:t>
      </w:r>
    </w:p>
    <w:p w14:paraId="44082BD1" w14:textId="5784EA6C"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2D56FE">
        <w:rPr>
          <w:rFonts w:ascii="Times New Roman" w:hAnsi="Times New Roman" w:cs="Times New Roman"/>
          <w:color w:val="222222"/>
          <w:sz w:val="24"/>
          <w:szCs w:val="24"/>
          <w:shd w:val="clear" w:color="auto" w:fill="FFFFFF"/>
        </w:rPr>
        <w:lastRenderedPageBreak/>
        <w:t xml:space="preserve">Salahuddin, M., </w:t>
      </w:r>
      <w:proofErr w:type="spellStart"/>
      <w:r w:rsidRPr="002D56FE">
        <w:rPr>
          <w:rFonts w:ascii="Times New Roman" w:hAnsi="Times New Roman" w:cs="Times New Roman"/>
          <w:color w:val="222222"/>
          <w:sz w:val="24"/>
          <w:szCs w:val="24"/>
          <w:shd w:val="clear" w:color="auto" w:fill="FFFFFF"/>
        </w:rPr>
        <w:t>Alam</w:t>
      </w:r>
      <w:proofErr w:type="spellEnd"/>
      <w:r w:rsidRPr="002D56FE">
        <w:rPr>
          <w:rFonts w:ascii="Times New Roman" w:hAnsi="Times New Roman" w:cs="Times New Roman"/>
          <w:color w:val="222222"/>
          <w:sz w:val="24"/>
          <w:szCs w:val="24"/>
          <w:shd w:val="clear" w:color="auto" w:fill="FFFFFF"/>
        </w:rPr>
        <w:t xml:space="preserve">, K., Ozturk, I., </w:t>
      </w:r>
      <w:r w:rsidR="00362B05">
        <w:rPr>
          <w:rFonts w:ascii="Times New Roman" w:hAnsi="Times New Roman" w:cs="Times New Roman"/>
          <w:color w:val="222222"/>
          <w:sz w:val="24"/>
          <w:szCs w:val="24"/>
          <w:shd w:val="clear" w:color="auto" w:fill="FFFFFF"/>
        </w:rPr>
        <w:t>and</w:t>
      </w:r>
      <w:r w:rsidRPr="002D56FE">
        <w:rPr>
          <w:rFonts w:ascii="Times New Roman" w:hAnsi="Times New Roman" w:cs="Times New Roman"/>
          <w:color w:val="222222"/>
          <w:sz w:val="24"/>
          <w:szCs w:val="24"/>
          <w:shd w:val="clear" w:color="auto" w:fill="FFFFFF"/>
        </w:rPr>
        <w:t xml:space="preserve"> Sohag, K. (2018). The effects of electricity </w:t>
      </w:r>
      <w:r w:rsidR="005E5A47">
        <w:rPr>
          <w:rFonts w:ascii="Times New Roman" w:hAnsi="Times New Roman" w:cs="Times New Roman"/>
          <w:color w:val="222222"/>
          <w:sz w:val="24"/>
          <w:szCs w:val="24"/>
          <w:shd w:val="clear" w:color="auto" w:fill="FFFFFF"/>
        </w:rPr>
        <w:tab/>
      </w:r>
      <w:r w:rsidRPr="002D56FE">
        <w:rPr>
          <w:rFonts w:ascii="Times New Roman" w:hAnsi="Times New Roman" w:cs="Times New Roman"/>
          <w:color w:val="222222"/>
          <w:sz w:val="24"/>
          <w:szCs w:val="24"/>
          <w:shd w:val="clear" w:color="auto" w:fill="FFFFFF"/>
        </w:rPr>
        <w:t xml:space="preserve">consumption, economic growth, financial </w:t>
      </w:r>
      <w:proofErr w:type="gramStart"/>
      <w:r w:rsidRPr="002D56FE">
        <w:rPr>
          <w:rFonts w:ascii="Times New Roman" w:hAnsi="Times New Roman" w:cs="Times New Roman"/>
          <w:color w:val="222222"/>
          <w:sz w:val="24"/>
          <w:szCs w:val="24"/>
          <w:shd w:val="clear" w:color="auto" w:fill="FFFFFF"/>
        </w:rPr>
        <w:t>development</w:t>
      </w:r>
      <w:proofErr w:type="gramEnd"/>
      <w:r w:rsidRPr="002D56FE">
        <w:rPr>
          <w:rFonts w:ascii="Times New Roman" w:hAnsi="Times New Roman" w:cs="Times New Roman"/>
          <w:color w:val="222222"/>
          <w:sz w:val="24"/>
          <w:szCs w:val="24"/>
          <w:shd w:val="clear" w:color="auto" w:fill="FFFFFF"/>
        </w:rPr>
        <w:t xml:space="preserve"> and foreign direct investment </w:t>
      </w:r>
      <w:r w:rsidR="005E5A47">
        <w:rPr>
          <w:rFonts w:ascii="Times New Roman" w:hAnsi="Times New Roman" w:cs="Times New Roman"/>
          <w:color w:val="222222"/>
          <w:sz w:val="24"/>
          <w:szCs w:val="24"/>
          <w:shd w:val="clear" w:color="auto" w:fill="FFFFFF"/>
        </w:rPr>
        <w:tab/>
      </w:r>
      <w:r w:rsidRPr="002D56FE">
        <w:rPr>
          <w:rFonts w:ascii="Times New Roman" w:hAnsi="Times New Roman" w:cs="Times New Roman"/>
          <w:color w:val="222222"/>
          <w:sz w:val="24"/>
          <w:szCs w:val="24"/>
          <w:shd w:val="clear" w:color="auto" w:fill="FFFFFF"/>
        </w:rPr>
        <w:t>on CO2 emissions in Kuwait. </w:t>
      </w:r>
      <w:r w:rsidRPr="002D56FE">
        <w:rPr>
          <w:rFonts w:ascii="Times New Roman" w:hAnsi="Times New Roman" w:cs="Times New Roman"/>
          <w:i/>
          <w:iCs/>
          <w:color w:val="222222"/>
          <w:sz w:val="24"/>
          <w:szCs w:val="24"/>
          <w:shd w:val="clear" w:color="auto" w:fill="FFFFFF"/>
        </w:rPr>
        <w:t>Renewable and Sustainable Energy Reviews</w:t>
      </w:r>
      <w:r w:rsidRPr="002D56FE">
        <w:rPr>
          <w:rFonts w:ascii="Times New Roman" w:hAnsi="Times New Roman" w:cs="Times New Roman"/>
          <w:color w:val="222222"/>
          <w:sz w:val="24"/>
          <w:szCs w:val="24"/>
          <w:shd w:val="clear" w:color="auto" w:fill="FFFFFF"/>
        </w:rPr>
        <w:t>, </w:t>
      </w:r>
      <w:r w:rsidRPr="002D56FE">
        <w:rPr>
          <w:rFonts w:ascii="Times New Roman" w:hAnsi="Times New Roman" w:cs="Times New Roman"/>
          <w:i/>
          <w:iCs/>
          <w:color w:val="222222"/>
          <w:sz w:val="24"/>
          <w:szCs w:val="24"/>
          <w:shd w:val="clear" w:color="auto" w:fill="FFFFFF"/>
        </w:rPr>
        <w:t>81</w:t>
      </w:r>
      <w:r w:rsidRPr="002D56FE">
        <w:rPr>
          <w:rFonts w:ascii="Times New Roman" w:hAnsi="Times New Roman" w:cs="Times New Roman"/>
          <w:color w:val="222222"/>
          <w:sz w:val="24"/>
          <w:szCs w:val="24"/>
          <w:shd w:val="clear" w:color="auto" w:fill="FFFFFF"/>
        </w:rPr>
        <w:t>, 2002-</w:t>
      </w:r>
      <w:r w:rsidR="005E5A47">
        <w:rPr>
          <w:rFonts w:ascii="Times New Roman" w:hAnsi="Times New Roman" w:cs="Times New Roman"/>
          <w:color w:val="222222"/>
          <w:sz w:val="24"/>
          <w:szCs w:val="24"/>
          <w:shd w:val="clear" w:color="auto" w:fill="FFFFFF"/>
        </w:rPr>
        <w:tab/>
      </w:r>
      <w:r w:rsidRPr="002D56FE">
        <w:rPr>
          <w:rFonts w:ascii="Times New Roman" w:hAnsi="Times New Roman" w:cs="Times New Roman"/>
          <w:color w:val="222222"/>
          <w:sz w:val="24"/>
          <w:szCs w:val="24"/>
          <w:shd w:val="clear" w:color="auto" w:fill="FFFFFF"/>
        </w:rPr>
        <w:t>2010.</w:t>
      </w:r>
    </w:p>
    <w:p w14:paraId="0885D841" w14:textId="33056E8E"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2D56FE">
        <w:rPr>
          <w:rFonts w:ascii="Times New Roman" w:hAnsi="Times New Roman" w:cs="Times New Roman"/>
          <w:color w:val="222222"/>
          <w:sz w:val="24"/>
          <w:szCs w:val="24"/>
          <w:shd w:val="clear" w:color="auto" w:fill="FFFFFF"/>
        </w:rPr>
        <w:t xml:space="preserve">Shahbaz, M., </w:t>
      </w:r>
      <w:proofErr w:type="spellStart"/>
      <w:r w:rsidRPr="002D56FE">
        <w:rPr>
          <w:rFonts w:ascii="Times New Roman" w:hAnsi="Times New Roman" w:cs="Times New Roman"/>
          <w:color w:val="222222"/>
          <w:sz w:val="24"/>
          <w:szCs w:val="24"/>
          <w:shd w:val="clear" w:color="auto" w:fill="FFFFFF"/>
        </w:rPr>
        <w:t>Balsalobre</w:t>
      </w:r>
      <w:proofErr w:type="spellEnd"/>
      <w:r w:rsidRPr="002D56FE">
        <w:rPr>
          <w:rFonts w:ascii="Times New Roman" w:hAnsi="Times New Roman" w:cs="Times New Roman"/>
          <w:color w:val="222222"/>
          <w:sz w:val="24"/>
          <w:szCs w:val="24"/>
          <w:shd w:val="clear" w:color="auto" w:fill="FFFFFF"/>
        </w:rPr>
        <w:t xml:space="preserve">-Lorente, D., </w:t>
      </w:r>
      <w:r>
        <w:rPr>
          <w:rFonts w:ascii="Times New Roman" w:hAnsi="Times New Roman" w:cs="Times New Roman"/>
          <w:color w:val="222222"/>
          <w:sz w:val="24"/>
          <w:szCs w:val="24"/>
          <w:shd w:val="clear" w:color="auto" w:fill="FFFFFF"/>
        </w:rPr>
        <w:t>and</w:t>
      </w:r>
      <w:r w:rsidRPr="002D56FE">
        <w:rPr>
          <w:rFonts w:ascii="Times New Roman" w:hAnsi="Times New Roman" w:cs="Times New Roman"/>
          <w:color w:val="222222"/>
          <w:sz w:val="24"/>
          <w:szCs w:val="24"/>
          <w:shd w:val="clear" w:color="auto" w:fill="FFFFFF"/>
        </w:rPr>
        <w:t xml:space="preserve"> Sinha, A. (2019). Foreign direct Investment–CO2 </w:t>
      </w:r>
      <w:r w:rsidR="005E5A47">
        <w:rPr>
          <w:rFonts w:ascii="Times New Roman" w:hAnsi="Times New Roman" w:cs="Times New Roman"/>
          <w:color w:val="222222"/>
          <w:sz w:val="24"/>
          <w:szCs w:val="24"/>
          <w:shd w:val="clear" w:color="auto" w:fill="FFFFFF"/>
        </w:rPr>
        <w:tab/>
      </w:r>
      <w:r w:rsidRPr="002D56FE">
        <w:rPr>
          <w:rFonts w:ascii="Times New Roman" w:hAnsi="Times New Roman" w:cs="Times New Roman"/>
          <w:color w:val="222222"/>
          <w:sz w:val="24"/>
          <w:szCs w:val="24"/>
          <w:shd w:val="clear" w:color="auto" w:fill="FFFFFF"/>
        </w:rPr>
        <w:t xml:space="preserve">emissions nexus in Middle East and North African countries: Importance of biomass </w:t>
      </w:r>
      <w:r w:rsidR="005E5A47">
        <w:rPr>
          <w:rFonts w:ascii="Times New Roman" w:hAnsi="Times New Roman" w:cs="Times New Roman"/>
          <w:color w:val="222222"/>
          <w:sz w:val="24"/>
          <w:szCs w:val="24"/>
          <w:shd w:val="clear" w:color="auto" w:fill="FFFFFF"/>
        </w:rPr>
        <w:tab/>
      </w:r>
      <w:r w:rsidRPr="002D56FE">
        <w:rPr>
          <w:rFonts w:ascii="Times New Roman" w:hAnsi="Times New Roman" w:cs="Times New Roman"/>
          <w:color w:val="222222"/>
          <w:sz w:val="24"/>
          <w:szCs w:val="24"/>
          <w:shd w:val="clear" w:color="auto" w:fill="FFFFFF"/>
        </w:rPr>
        <w:t>energy consumption. </w:t>
      </w:r>
      <w:r w:rsidRPr="002D56FE">
        <w:rPr>
          <w:rFonts w:ascii="Times New Roman" w:hAnsi="Times New Roman" w:cs="Times New Roman"/>
          <w:i/>
          <w:iCs/>
          <w:color w:val="222222"/>
          <w:sz w:val="24"/>
          <w:szCs w:val="24"/>
          <w:shd w:val="clear" w:color="auto" w:fill="FFFFFF"/>
        </w:rPr>
        <w:t>Journal of cleaner production</w:t>
      </w:r>
      <w:r w:rsidRPr="002D56FE">
        <w:rPr>
          <w:rFonts w:ascii="Times New Roman" w:hAnsi="Times New Roman" w:cs="Times New Roman"/>
          <w:color w:val="222222"/>
          <w:sz w:val="24"/>
          <w:szCs w:val="24"/>
          <w:shd w:val="clear" w:color="auto" w:fill="FFFFFF"/>
        </w:rPr>
        <w:t>, </w:t>
      </w:r>
      <w:r w:rsidRPr="002D56FE">
        <w:rPr>
          <w:rFonts w:ascii="Times New Roman" w:hAnsi="Times New Roman" w:cs="Times New Roman"/>
          <w:i/>
          <w:iCs/>
          <w:color w:val="222222"/>
          <w:sz w:val="24"/>
          <w:szCs w:val="24"/>
          <w:shd w:val="clear" w:color="auto" w:fill="FFFFFF"/>
        </w:rPr>
        <w:t>217</w:t>
      </w:r>
      <w:r w:rsidRPr="002D56FE">
        <w:rPr>
          <w:rFonts w:ascii="Times New Roman" w:hAnsi="Times New Roman" w:cs="Times New Roman"/>
          <w:color w:val="222222"/>
          <w:sz w:val="24"/>
          <w:szCs w:val="24"/>
          <w:shd w:val="clear" w:color="auto" w:fill="FFFFFF"/>
        </w:rPr>
        <w:t>, 603-614.</w:t>
      </w:r>
    </w:p>
    <w:p w14:paraId="7351E915" w14:textId="2A474941"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2D56FE">
        <w:rPr>
          <w:rFonts w:ascii="Times New Roman" w:hAnsi="Times New Roman" w:cs="Times New Roman"/>
          <w:color w:val="222222"/>
          <w:sz w:val="24"/>
          <w:szCs w:val="24"/>
          <w:shd w:val="clear" w:color="auto" w:fill="FFFFFF"/>
        </w:rPr>
        <w:t xml:space="preserve">Shahbaz, M., Nasreen, S., Abbas, F., </w:t>
      </w:r>
      <w:r>
        <w:rPr>
          <w:rFonts w:ascii="Times New Roman" w:hAnsi="Times New Roman" w:cs="Times New Roman"/>
          <w:color w:val="222222"/>
          <w:sz w:val="24"/>
          <w:szCs w:val="24"/>
          <w:shd w:val="clear" w:color="auto" w:fill="FFFFFF"/>
        </w:rPr>
        <w:t>and</w:t>
      </w:r>
      <w:r w:rsidRPr="002D56FE">
        <w:rPr>
          <w:rFonts w:ascii="Times New Roman" w:hAnsi="Times New Roman" w:cs="Times New Roman"/>
          <w:color w:val="222222"/>
          <w:sz w:val="24"/>
          <w:szCs w:val="24"/>
          <w:shd w:val="clear" w:color="auto" w:fill="FFFFFF"/>
        </w:rPr>
        <w:t xml:space="preserve"> Anis, O. (2015). Does foreign direct investment </w:t>
      </w:r>
      <w:r w:rsidR="005E5A47">
        <w:rPr>
          <w:rFonts w:ascii="Times New Roman" w:hAnsi="Times New Roman" w:cs="Times New Roman"/>
          <w:color w:val="222222"/>
          <w:sz w:val="24"/>
          <w:szCs w:val="24"/>
          <w:shd w:val="clear" w:color="auto" w:fill="FFFFFF"/>
        </w:rPr>
        <w:tab/>
      </w:r>
      <w:r w:rsidRPr="002D56FE">
        <w:rPr>
          <w:rFonts w:ascii="Times New Roman" w:hAnsi="Times New Roman" w:cs="Times New Roman"/>
          <w:color w:val="222222"/>
          <w:sz w:val="24"/>
          <w:szCs w:val="24"/>
          <w:shd w:val="clear" w:color="auto" w:fill="FFFFFF"/>
        </w:rPr>
        <w:t xml:space="preserve">impede environmental quality in high-, middle-, and low-income </w:t>
      </w:r>
      <w:proofErr w:type="gramStart"/>
      <w:r w:rsidRPr="002D56FE">
        <w:rPr>
          <w:rFonts w:ascii="Times New Roman" w:hAnsi="Times New Roman" w:cs="Times New Roman"/>
          <w:color w:val="222222"/>
          <w:sz w:val="24"/>
          <w:szCs w:val="24"/>
          <w:shd w:val="clear" w:color="auto" w:fill="FFFFFF"/>
        </w:rPr>
        <w:t>countries?.</w:t>
      </w:r>
      <w:proofErr w:type="gramEnd"/>
      <w:r w:rsidRPr="002D56FE">
        <w:rPr>
          <w:rFonts w:ascii="Times New Roman" w:hAnsi="Times New Roman" w:cs="Times New Roman"/>
          <w:color w:val="222222"/>
          <w:sz w:val="24"/>
          <w:szCs w:val="24"/>
          <w:shd w:val="clear" w:color="auto" w:fill="FFFFFF"/>
        </w:rPr>
        <w:t> </w:t>
      </w:r>
      <w:r w:rsidRPr="002D56FE">
        <w:rPr>
          <w:rFonts w:ascii="Times New Roman" w:hAnsi="Times New Roman" w:cs="Times New Roman"/>
          <w:i/>
          <w:iCs/>
          <w:color w:val="222222"/>
          <w:sz w:val="24"/>
          <w:szCs w:val="24"/>
          <w:shd w:val="clear" w:color="auto" w:fill="FFFFFF"/>
        </w:rPr>
        <w:t xml:space="preserve">Energy </w:t>
      </w:r>
      <w:r w:rsidR="005E5A47">
        <w:rPr>
          <w:rFonts w:ascii="Times New Roman" w:hAnsi="Times New Roman" w:cs="Times New Roman"/>
          <w:i/>
          <w:iCs/>
          <w:color w:val="222222"/>
          <w:sz w:val="24"/>
          <w:szCs w:val="24"/>
          <w:shd w:val="clear" w:color="auto" w:fill="FFFFFF"/>
        </w:rPr>
        <w:tab/>
      </w:r>
      <w:r w:rsidRPr="002D56FE">
        <w:rPr>
          <w:rFonts w:ascii="Times New Roman" w:hAnsi="Times New Roman" w:cs="Times New Roman"/>
          <w:i/>
          <w:iCs/>
          <w:color w:val="222222"/>
          <w:sz w:val="24"/>
          <w:szCs w:val="24"/>
          <w:shd w:val="clear" w:color="auto" w:fill="FFFFFF"/>
        </w:rPr>
        <w:t>Economics</w:t>
      </w:r>
      <w:r w:rsidRPr="002D56FE">
        <w:rPr>
          <w:rFonts w:ascii="Times New Roman" w:hAnsi="Times New Roman" w:cs="Times New Roman"/>
          <w:color w:val="222222"/>
          <w:sz w:val="24"/>
          <w:szCs w:val="24"/>
          <w:shd w:val="clear" w:color="auto" w:fill="FFFFFF"/>
        </w:rPr>
        <w:t>, </w:t>
      </w:r>
      <w:r w:rsidRPr="002D56FE">
        <w:rPr>
          <w:rFonts w:ascii="Times New Roman" w:hAnsi="Times New Roman" w:cs="Times New Roman"/>
          <w:i/>
          <w:iCs/>
          <w:color w:val="222222"/>
          <w:sz w:val="24"/>
          <w:szCs w:val="24"/>
          <w:shd w:val="clear" w:color="auto" w:fill="FFFFFF"/>
        </w:rPr>
        <w:t>51</w:t>
      </w:r>
      <w:r w:rsidRPr="002D56FE">
        <w:rPr>
          <w:rFonts w:ascii="Times New Roman" w:hAnsi="Times New Roman" w:cs="Times New Roman"/>
          <w:color w:val="222222"/>
          <w:sz w:val="24"/>
          <w:szCs w:val="24"/>
          <w:shd w:val="clear" w:color="auto" w:fill="FFFFFF"/>
        </w:rPr>
        <w:t>, 275-287.</w:t>
      </w:r>
    </w:p>
    <w:p w14:paraId="2DBB2322" w14:textId="1563EDC8" w:rsidR="00AD58ED" w:rsidRDefault="00AD58ED" w:rsidP="00965ADC">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w:t>
      </w:r>
      <w:r w:rsidRPr="00A40BC9">
        <w:rPr>
          <w:rFonts w:ascii="Times New Roman" w:hAnsi="Times New Roman" w:cs="Times New Roman"/>
          <w:color w:val="222222"/>
          <w:sz w:val="24"/>
          <w:szCs w:val="24"/>
          <w:shd w:val="clear" w:color="auto" w:fill="FFFFFF"/>
        </w:rPr>
        <w:t xml:space="preserve">eker, F., Ertugrul, H. M., </w:t>
      </w:r>
      <w:r>
        <w:rPr>
          <w:rFonts w:ascii="Times New Roman" w:hAnsi="Times New Roman" w:cs="Times New Roman"/>
          <w:color w:val="222222"/>
          <w:sz w:val="24"/>
          <w:szCs w:val="24"/>
          <w:shd w:val="clear" w:color="auto" w:fill="FFFFFF"/>
        </w:rPr>
        <w:t>and</w:t>
      </w:r>
      <w:r w:rsidRPr="00A40BC9">
        <w:rPr>
          <w:rFonts w:ascii="Times New Roman" w:hAnsi="Times New Roman" w:cs="Times New Roman"/>
          <w:color w:val="222222"/>
          <w:sz w:val="24"/>
          <w:szCs w:val="24"/>
          <w:shd w:val="clear" w:color="auto" w:fill="FFFFFF"/>
        </w:rPr>
        <w:t xml:space="preserve"> Cetin, M. (2015). The impact of foreign direct investment on </w:t>
      </w:r>
      <w:r w:rsidR="005E5A47">
        <w:rPr>
          <w:rFonts w:ascii="Times New Roman" w:hAnsi="Times New Roman" w:cs="Times New Roman"/>
          <w:color w:val="222222"/>
          <w:sz w:val="24"/>
          <w:szCs w:val="24"/>
          <w:shd w:val="clear" w:color="auto" w:fill="FFFFFF"/>
        </w:rPr>
        <w:tab/>
      </w:r>
      <w:r w:rsidRPr="00A40BC9">
        <w:rPr>
          <w:rFonts w:ascii="Times New Roman" w:hAnsi="Times New Roman" w:cs="Times New Roman"/>
          <w:color w:val="222222"/>
          <w:sz w:val="24"/>
          <w:szCs w:val="24"/>
          <w:shd w:val="clear" w:color="auto" w:fill="FFFFFF"/>
        </w:rPr>
        <w:t>environmental quality: a bounds testing and causality analysis for Turkey. </w:t>
      </w:r>
      <w:r w:rsidRPr="00A40BC9">
        <w:rPr>
          <w:rFonts w:ascii="Times New Roman" w:hAnsi="Times New Roman" w:cs="Times New Roman"/>
          <w:i/>
          <w:iCs/>
          <w:color w:val="222222"/>
          <w:sz w:val="24"/>
          <w:szCs w:val="24"/>
          <w:shd w:val="clear" w:color="auto" w:fill="FFFFFF"/>
        </w:rPr>
        <w:t xml:space="preserve">Renewable </w:t>
      </w:r>
      <w:r w:rsidR="005E5A47">
        <w:rPr>
          <w:rFonts w:ascii="Times New Roman" w:hAnsi="Times New Roman" w:cs="Times New Roman"/>
          <w:i/>
          <w:iCs/>
          <w:color w:val="222222"/>
          <w:sz w:val="24"/>
          <w:szCs w:val="24"/>
          <w:shd w:val="clear" w:color="auto" w:fill="FFFFFF"/>
        </w:rPr>
        <w:tab/>
      </w:r>
      <w:r w:rsidRPr="00A40BC9">
        <w:rPr>
          <w:rFonts w:ascii="Times New Roman" w:hAnsi="Times New Roman" w:cs="Times New Roman"/>
          <w:i/>
          <w:iCs/>
          <w:color w:val="222222"/>
          <w:sz w:val="24"/>
          <w:szCs w:val="24"/>
          <w:shd w:val="clear" w:color="auto" w:fill="FFFFFF"/>
        </w:rPr>
        <w:t>and Sustainable Energy Reviews</w:t>
      </w:r>
      <w:r w:rsidRPr="00A40BC9">
        <w:rPr>
          <w:rFonts w:ascii="Times New Roman" w:hAnsi="Times New Roman" w:cs="Times New Roman"/>
          <w:color w:val="222222"/>
          <w:sz w:val="24"/>
          <w:szCs w:val="24"/>
          <w:shd w:val="clear" w:color="auto" w:fill="FFFFFF"/>
        </w:rPr>
        <w:t>, </w:t>
      </w:r>
      <w:r w:rsidRPr="00A40BC9">
        <w:rPr>
          <w:rFonts w:ascii="Times New Roman" w:hAnsi="Times New Roman" w:cs="Times New Roman"/>
          <w:i/>
          <w:iCs/>
          <w:color w:val="222222"/>
          <w:sz w:val="24"/>
          <w:szCs w:val="24"/>
          <w:shd w:val="clear" w:color="auto" w:fill="FFFFFF"/>
        </w:rPr>
        <w:t>52</w:t>
      </w:r>
      <w:r w:rsidRPr="00A40BC9">
        <w:rPr>
          <w:rFonts w:ascii="Times New Roman" w:hAnsi="Times New Roman" w:cs="Times New Roman"/>
          <w:color w:val="222222"/>
          <w:sz w:val="24"/>
          <w:szCs w:val="24"/>
          <w:shd w:val="clear" w:color="auto" w:fill="FFFFFF"/>
        </w:rPr>
        <w:t>, 347-356.</w:t>
      </w:r>
    </w:p>
    <w:p w14:paraId="682899F4" w14:textId="2F9639D3" w:rsidR="00942C24" w:rsidRPr="009B29D2" w:rsidRDefault="00942C24" w:rsidP="00965ADC">
      <w:pPr>
        <w:spacing w:line="240" w:lineRule="auto"/>
        <w:jc w:val="both"/>
        <w:rPr>
          <w:rFonts w:ascii="Times New Roman" w:hAnsi="Times New Roman" w:cs="Times New Roman"/>
          <w:color w:val="222222"/>
          <w:sz w:val="24"/>
          <w:szCs w:val="24"/>
          <w:shd w:val="clear" w:color="auto" w:fill="FFFFFF"/>
        </w:rPr>
      </w:pPr>
      <w:proofErr w:type="spellStart"/>
      <w:r w:rsidRPr="00942C24">
        <w:rPr>
          <w:rFonts w:ascii="Times New Roman" w:hAnsi="Times New Roman" w:cs="Times New Roman"/>
          <w:color w:val="222222"/>
          <w:sz w:val="24"/>
          <w:szCs w:val="24"/>
          <w:shd w:val="clear" w:color="auto" w:fill="FFFFFF"/>
        </w:rPr>
        <w:t>Tamazian</w:t>
      </w:r>
      <w:proofErr w:type="spellEnd"/>
      <w:r w:rsidRPr="00942C24">
        <w:rPr>
          <w:rFonts w:ascii="Times New Roman" w:hAnsi="Times New Roman" w:cs="Times New Roman"/>
          <w:color w:val="222222"/>
          <w:sz w:val="24"/>
          <w:szCs w:val="24"/>
          <w:shd w:val="clear" w:color="auto" w:fill="FFFFFF"/>
        </w:rPr>
        <w:t xml:space="preserve">, A., </w:t>
      </w:r>
      <w:r>
        <w:rPr>
          <w:rFonts w:ascii="Times New Roman" w:hAnsi="Times New Roman" w:cs="Times New Roman"/>
          <w:color w:val="222222"/>
          <w:sz w:val="24"/>
          <w:szCs w:val="24"/>
          <w:shd w:val="clear" w:color="auto" w:fill="FFFFFF"/>
        </w:rPr>
        <w:t>and</w:t>
      </w:r>
      <w:r w:rsidRPr="00942C24">
        <w:rPr>
          <w:rFonts w:ascii="Times New Roman" w:hAnsi="Times New Roman" w:cs="Times New Roman"/>
          <w:color w:val="222222"/>
          <w:sz w:val="24"/>
          <w:szCs w:val="24"/>
          <w:shd w:val="clear" w:color="auto" w:fill="FFFFFF"/>
        </w:rPr>
        <w:t xml:space="preserve"> Rao, B.B. (2010). Do economic, </w:t>
      </w:r>
      <w:proofErr w:type="gramStart"/>
      <w:r w:rsidRPr="00942C24">
        <w:rPr>
          <w:rFonts w:ascii="Times New Roman" w:hAnsi="Times New Roman" w:cs="Times New Roman"/>
          <w:color w:val="222222"/>
          <w:sz w:val="24"/>
          <w:szCs w:val="24"/>
          <w:shd w:val="clear" w:color="auto" w:fill="FFFFFF"/>
        </w:rPr>
        <w:t>financial</w:t>
      </w:r>
      <w:proofErr w:type="gramEnd"/>
      <w:r w:rsidRPr="00942C24">
        <w:rPr>
          <w:rFonts w:ascii="Times New Roman" w:hAnsi="Times New Roman" w:cs="Times New Roman"/>
          <w:color w:val="222222"/>
          <w:sz w:val="24"/>
          <w:szCs w:val="24"/>
          <w:shd w:val="clear" w:color="auto" w:fill="FFFFFF"/>
        </w:rPr>
        <w:t xml:space="preserve"> and institutional developments </w:t>
      </w:r>
      <w:r>
        <w:rPr>
          <w:rFonts w:ascii="Times New Roman" w:hAnsi="Times New Roman" w:cs="Times New Roman"/>
          <w:color w:val="222222"/>
          <w:sz w:val="24"/>
          <w:szCs w:val="24"/>
          <w:shd w:val="clear" w:color="auto" w:fill="FFFFFF"/>
        </w:rPr>
        <w:tab/>
      </w:r>
      <w:r w:rsidRPr="00942C24">
        <w:rPr>
          <w:rFonts w:ascii="Times New Roman" w:hAnsi="Times New Roman" w:cs="Times New Roman"/>
          <w:color w:val="222222"/>
          <w:sz w:val="24"/>
          <w:szCs w:val="24"/>
          <w:shd w:val="clear" w:color="auto" w:fill="FFFFFF"/>
        </w:rPr>
        <w:t xml:space="preserve">matter for environmental degradation? Evidence from transitional economies. </w:t>
      </w:r>
      <w:r w:rsidRPr="00942C24">
        <w:rPr>
          <w:rFonts w:ascii="Times New Roman" w:hAnsi="Times New Roman" w:cs="Times New Roman"/>
          <w:i/>
          <w:iCs/>
          <w:color w:val="222222"/>
          <w:sz w:val="24"/>
          <w:szCs w:val="24"/>
          <w:shd w:val="clear" w:color="auto" w:fill="FFFFFF"/>
        </w:rPr>
        <w:t xml:space="preserve">Energy </w:t>
      </w:r>
      <w:r w:rsidRPr="00942C24">
        <w:rPr>
          <w:rFonts w:ascii="Times New Roman" w:hAnsi="Times New Roman" w:cs="Times New Roman"/>
          <w:i/>
          <w:iCs/>
          <w:color w:val="222222"/>
          <w:sz w:val="24"/>
          <w:szCs w:val="24"/>
          <w:shd w:val="clear" w:color="auto" w:fill="FFFFFF"/>
        </w:rPr>
        <w:tab/>
        <w:t>economics, 32</w:t>
      </w:r>
      <w:r w:rsidRPr="00942C24">
        <w:rPr>
          <w:rFonts w:ascii="Times New Roman" w:hAnsi="Times New Roman" w:cs="Times New Roman"/>
          <w:color w:val="222222"/>
          <w:sz w:val="24"/>
          <w:szCs w:val="24"/>
          <w:shd w:val="clear" w:color="auto" w:fill="FFFFFF"/>
        </w:rPr>
        <w:t>(1), 137-145.</w:t>
      </w:r>
    </w:p>
    <w:p w14:paraId="7F3FA79D" w14:textId="7FB5B208"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CF77FF">
        <w:rPr>
          <w:rFonts w:ascii="Times New Roman" w:hAnsi="Times New Roman" w:cs="Times New Roman"/>
          <w:color w:val="222222"/>
          <w:sz w:val="24"/>
          <w:szCs w:val="24"/>
          <w:shd w:val="clear" w:color="auto" w:fill="FFFFFF"/>
        </w:rPr>
        <w:t xml:space="preserve">Wang, D.T., </w:t>
      </w:r>
      <w:r>
        <w:rPr>
          <w:rFonts w:ascii="Times New Roman" w:hAnsi="Times New Roman" w:cs="Times New Roman"/>
          <w:color w:val="222222"/>
          <w:sz w:val="24"/>
          <w:szCs w:val="24"/>
          <w:shd w:val="clear" w:color="auto" w:fill="FFFFFF"/>
        </w:rPr>
        <w:t>and</w:t>
      </w:r>
      <w:r w:rsidRPr="00CF77FF">
        <w:rPr>
          <w:rFonts w:ascii="Times New Roman" w:hAnsi="Times New Roman" w:cs="Times New Roman"/>
          <w:color w:val="222222"/>
          <w:sz w:val="24"/>
          <w:szCs w:val="24"/>
          <w:shd w:val="clear" w:color="auto" w:fill="FFFFFF"/>
        </w:rPr>
        <w:t xml:space="preserve"> Chen, W.Y. (2014). Foreign direct investment, institutional development, </w:t>
      </w:r>
      <w:r w:rsidR="005E5A47">
        <w:rPr>
          <w:rFonts w:ascii="Times New Roman" w:hAnsi="Times New Roman" w:cs="Times New Roman"/>
          <w:color w:val="222222"/>
          <w:sz w:val="24"/>
          <w:szCs w:val="24"/>
          <w:shd w:val="clear" w:color="auto" w:fill="FFFFFF"/>
        </w:rPr>
        <w:tab/>
      </w:r>
      <w:r w:rsidRPr="00CF77FF">
        <w:rPr>
          <w:rFonts w:ascii="Times New Roman" w:hAnsi="Times New Roman" w:cs="Times New Roman"/>
          <w:color w:val="222222"/>
          <w:sz w:val="24"/>
          <w:szCs w:val="24"/>
          <w:shd w:val="clear" w:color="auto" w:fill="FFFFFF"/>
        </w:rPr>
        <w:t>and environmental externalities: Evidence from China. </w:t>
      </w:r>
      <w:r w:rsidRPr="00CF77FF">
        <w:rPr>
          <w:rFonts w:ascii="Times New Roman" w:hAnsi="Times New Roman" w:cs="Times New Roman"/>
          <w:i/>
          <w:iCs/>
          <w:color w:val="222222"/>
          <w:sz w:val="24"/>
          <w:szCs w:val="24"/>
          <w:shd w:val="clear" w:color="auto" w:fill="FFFFFF"/>
        </w:rPr>
        <w:t xml:space="preserve">Journal of environmental </w:t>
      </w:r>
      <w:r w:rsidR="005E5A47">
        <w:rPr>
          <w:rFonts w:ascii="Times New Roman" w:hAnsi="Times New Roman" w:cs="Times New Roman"/>
          <w:i/>
          <w:iCs/>
          <w:color w:val="222222"/>
          <w:sz w:val="24"/>
          <w:szCs w:val="24"/>
          <w:shd w:val="clear" w:color="auto" w:fill="FFFFFF"/>
        </w:rPr>
        <w:tab/>
      </w:r>
      <w:r w:rsidRPr="00CF77FF">
        <w:rPr>
          <w:rFonts w:ascii="Times New Roman" w:hAnsi="Times New Roman" w:cs="Times New Roman"/>
          <w:i/>
          <w:iCs/>
          <w:color w:val="222222"/>
          <w:sz w:val="24"/>
          <w:szCs w:val="24"/>
          <w:shd w:val="clear" w:color="auto" w:fill="FFFFFF"/>
        </w:rPr>
        <w:t>management</w:t>
      </w:r>
      <w:r w:rsidRPr="00CF77FF">
        <w:rPr>
          <w:rFonts w:ascii="Times New Roman" w:hAnsi="Times New Roman" w:cs="Times New Roman"/>
          <w:color w:val="222222"/>
          <w:sz w:val="24"/>
          <w:szCs w:val="24"/>
          <w:shd w:val="clear" w:color="auto" w:fill="FFFFFF"/>
        </w:rPr>
        <w:t>, </w:t>
      </w:r>
      <w:r w:rsidRPr="00CF77FF">
        <w:rPr>
          <w:rFonts w:ascii="Times New Roman" w:hAnsi="Times New Roman" w:cs="Times New Roman"/>
          <w:i/>
          <w:iCs/>
          <w:color w:val="222222"/>
          <w:sz w:val="24"/>
          <w:szCs w:val="24"/>
          <w:shd w:val="clear" w:color="auto" w:fill="FFFFFF"/>
        </w:rPr>
        <w:t>135</w:t>
      </w:r>
      <w:r w:rsidRPr="00CF77FF">
        <w:rPr>
          <w:rFonts w:ascii="Times New Roman" w:hAnsi="Times New Roman" w:cs="Times New Roman"/>
          <w:color w:val="222222"/>
          <w:sz w:val="24"/>
          <w:szCs w:val="24"/>
          <w:shd w:val="clear" w:color="auto" w:fill="FFFFFF"/>
        </w:rPr>
        <w:t>, 81-90.</w:t>
      </w:r>
    </w:p>
    <w:p w14:paraId="08BD1D2C" w14:textId="2CF5598D"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A852BA">
        <w:rPr>
          <w:rFonts w:ascii="Times New Roman" w:hAnsi="Times New Roman" w:cs="Times New Roman"/>
          <w:color w:val="222222"/>
          <w:sz w:val="24"/>
          <w:szCs w:val="24"/>
          <w:shd w:val="clear" w:color="auto" w:fill="FFFFFF"/>
        </w:rPr>
        <w:t xml:space="preserve">Wheeler, D. (2001). Racing to the bottom? Foreign investment and air pollution in developing </w:t>
      </w:r>
      <w:r w:rsidR="005E5A47">
        <w:rPr>
          <w:rFonts w:ascii="Times New Roman" w:hAnsi="Times New Roman" w:cs="Times New Roman"/>
          <w:color w:val="222222"/>
          <w:sz w:val="24"/>
          <w:szCs w:val="24"/>
          <w:shd w:val="clear" w:color="auto" w:fill="FFFFFF"/>
        </w:rPr>
        <w:tab/>
      </w:r>
      <w:r w:rsidRPr="00A852BA">
        <w:rPr>
          <w:rFonts w:ascii="Times New Roman" w:hAnsi="Times New Roman" w:cs="Times New Roman"/>
          <w:color w:val="222222"/>
          <w:sz w:val="24"/>
          <w:szCs w:val="24"/>
          <w:shd w:val="clear" w:color="auto" w:fill="FFFFFF"/>
        </w:rPr>
        <w:t>countries. </w:t>
      </w:r>
      <w:r w:rsidRPr="00A852BA">
        <w:rPr>
          <w:rFonts w:ascii="Times New Roman" w:hAnsi="Times New Roman" w:cs="Times New Roman"/>
          <w:i/>
          <w:iCs/>
          <w:color w:val="222222"/>
          <w:sz w:val="24"/>
          <w:szCs w:val="24"/>
          <w:shd w:val="clear" w:color="auto" w:fill="FFFFFF"/>
        </w:rPr>
        <w:t xml:space="preserve">The Journal of Environment </w:t>
      </w:r>
      <w:r w:rsidR="00362B05">
        <w:rPr>
          <w:rFonts w:ascii="Times New Roman" w:hAnsi="Times New Roman" w:cs="Times New Roman"/>
          <w:i/>
          <w:iCs/>
          <w:color w:val="222222"/>
          <w:sz w:val="24"/>
          <w:szCs w:val="24"/>
          <w:shd w:val="clear" w:color="auto" w:fill="FFFFFF"/>
        </w:rPr>
        <w:t>and</w:t>
      </w:r>
      <w:r w:rsidRPr="00A852BA">
        <w:rPr>
          <w:rFonts w:ascii="Times New Roman" w:hAnsi="Times New Roman" w:cs="Times New Roman"/>
          <w:i/>
          <w:iCs/>
          <w:color w:val="222222"/>
          <w:sz w:val="24"/>
          <w:szCs w:val="24"/>
          <w:shd w:val="clear" w:color="auto" w:fill="FFFFFF"/>
        </w:rPr>
        <w:t xml:space="preserve"> Development</w:t>
      </w:r>
      <w:r w:rsidRPr="00A852BA">
        <w:rPr>
          <w:rFonts w:ascii="Times New Roman" w:hAnsi="Times New Roman" w:cs="Times New Roman"/>
          <w:color w:val="222222"/>
          <w:sz w:val="24"/>
          <w:szCs w:val="24"/>
          <w:shd w:val="clear" w:color="auto" w:fill="FFFFFF"/>
        </w:rPr>
        <w:t>, </w:t>
      </w:r>
      <w:r w:rsidRPr="00A852BA">
        <w:rPr>
          <w:rFonts w:ascii="Times New Roman" w:hAnsi="Times New Roman" w:cs="Times New Roman"/>
          <w:i/>
          <w:iCs/>
          <w:color w:val="222222"/>
          <w:sz w:val="24"/>
          <w:szCs w:val="24"/>
          <w:shd w:val="clear" w:color="auto" w:fill="FFFFFF"/>
        </w:rPr>
        <w:t>10</w:t>
      </w:r>
      <w:r w:rsidRPr="00A852BA">
        <w:rPr>
          <w:rFonts w:ascii="Times New Roman" w:hAnsi="Times New Roman" w:cs="Times New Roman"/>
          <w:color w:val="222222"/>
          <w:sz w:val="24"/>
          <w:szCs w:val="24"/>
          <w:shd w:val="clear" w:color="auto" w:fill="FFFFFF"/>
        </w:rPr>
        <w:t>(3), 225-245.</w:t>
      </w:r>
    </w:p>
    <w:p w14:paraId="5A14E5D8" w14:textId="5B794280" w:rsidR="00AD58ED" w:rsidRPr="00BF62E8" w:rsidRDefault="00AD58ED" w:rsidP="00965ADC">
      <w:pPr>
        <w:spacing w:line="240" w:lineRule="auto"/>
        <w:jc w:val="both"/>
        <w:rPr>
          <w:rFonts w:ascii="Times New Roman" w:hAnsi="Times New Roman" w:cs="Times New Roman"/>
          <w:color w:val="222222"/>
          <w:sz w:val="24"/>
          <w:szCs w:val="24"/>
          <w:shd w:val="clear" w:color="auto" w:fill="FFFFFF"/>
        </w:rPr>
      </w:pPr>
      <w:r w:rsidRPr="00BF62E8">
        <w:rPr>
          <w:rFonts w:ascii="Times New Roman" w:hAnsi="Times New Roman" w:cs="Times New Roman"/>
          <w:color w:val="222222"/>
          <w:sz w:val="24"/>
          <w:szCs w:val="24"/>
          <w:shd w:val="clear" w:color="auto" w:fill="FFFFFF"/>
        </w:rPr>
        <w:t xml:space="preserve">Zhang, N., Yu, K., </w:t>
      </w:r>
      <w:r>
        <w:rPr>
          <w:rFonts w:ascii="Times New Roman" w:hAnsi="Times New Roman" w:cs="Times New Roman"/>
          <w:color w:val="222222"/>
          <w:sz w:val="24"/>
          <w:szCs w:val="24"/>
          <w:shd w:val="clear" w:color="auto" w:fill="FFFFFF"/>
        </w:rPr>
        <w:t>and</w:t>
      </w:r>
      <w:r w:rsidRPr="00BF62E8">
        <w:rPr>
          <w:rFonts w:ascii="Times New Roman" w:hAnsi="Times New Roman" w:cs="Times New Roman"/>
          <w:color w:val="222222"/>
          <w:sz w:val="24"/>
          <w:szCs w:val="24"/>
          <w:shd w:val="clear" w:color="auto" w:fill="FFFFFF"/>
        </w:rPr>
        <w:t xml:space="preserve"> Chen, Z. (2017). How does urbanization affect carbon dioxide </w:t>
      </w:r>
      <w:r w:rsidR="005E5A47">
        <w:rPr>
          <w:rFonts w:ascii="Times New Roman" w:hAnsi="Times New Roman" w:cs="Times New Roman"/>
          <w:color w:val="222222"/>
          <w:sz w:val="24"/>
          <w:szCs w:val="24"/>
          <w:shd w:val="clear" w:color="auto" w:fill="FFFFFF"/>
        </w:rPr>
        <w:tab/>
      </w:r>
      <w:r w:rsidRPr="00BF62E8">
        <w:rPr>
          <w:rFonts w:ascii="Times New Roman" w:hAnsi="Times New Roman" w:cs="Times New Roman"/>
          <w:color w:val="222222"/>
          <w:sz w:val="24"/>
          <w:szCs w:val="24"/>
          <w:shd w:val="clear" w:color="auto" w:fill="FFFFFF"/>
        </w:rPr>
        <w:t>emissions? A cross-country panel data analysis. </w:t>
      </w:r>
      <w:r w:rsidRPr="00BF62E8">
        <w:rPr>
          <w:rFonts w:ascii="Times New Roman" w:hAnsi="Times New Roman" w:cs="Times New Roman"/>
          <w:i/>
          <w:iCs/>
          <w:color w:val="222222"/>
          <w:sz w:val="24"/>
          <w:szCs w:val="24"/>
          <w:shd w:val="clear" w:color="auto" w:fill="FFFFFF"/>
        </w:rPr>
        <w:t>Energy Policy</w:t>
      </w:r>
      <w:r w:rsidRPr="00BF62E8">
        <w:rPr>
          <w:rFonts w:ascii="Times New Roman" w:hAnsi="Times New Roman" w:cs="Times New Roman"/>
          <w:color w:val="222222"/>
          <w:sz w:val="24"/>
          <w:szCs w:val="24"/>
          <w:shd w:val="clear" w:color="auto" w:fill="FFFFFF"/>
        </w:rPr>
        <w:t>, </w:t>
      </w:r>
      <w:r w:rsidRPr="00BF62E8">
        <w:rPr>
          <w:rFonts w:ascii="Times New Roman" w:hAnsi="Times New Roman" w:cs="Times New Roman"/>
          <w:i/>
          <w:iCs/>
          <w:color w:val="222222"/>
          <w:sz w:val="24"/>
          <w:szCs w:val="24"/>
          <w:shd w:val="clear" w:color="auto" w:fill="FFFFFF"/>
        </w:rPr>
        <w:t>107</w:t>
      </w:r>
      <w:r w:rsidRPr="00BF62E8">
        <w:rPr>
          <w:rFonts w:ascii="Times New Roman" w:hAnsi="Times New Roman" w:cs="Times New Roman"/>
          <w:color w:val="222222"/>
          <w:sz w:val="24"/>
          <w:szCs w:val="24"/>
          <w:shd w:val="clear" w:color="auto" w:fill="FFFFFF"/>
        </w:rPr>
        <w:t>, 678-687.</w:t>
      </w:r>
    </w:p>
    <w:p w14:paraId="32E47228" w14:textId="787BDE61" w:rsidR="00AD58ED" w:rsidRPr="00BF62E8" w:rsidRDefault="00AD58ED" w:rsidP="00965ADC">
      <w:pPr>
        <w:spacing w:line="240" w:lineRule="auto"/>
        <w:jc w:val="both"/>
        <w:rPr>
          <w:rFonts w:ascii="Times New Roman" w:hAnsi="Times New Roman" w:cs="Times New Roman"/>
          <w:bCs/>
          <w:color w:val="222222"/>
          <w:sz w:val="24"/>
          <w:szCs w:val="24"/>
          <w:shd w:val="clear" w:color="auto" w:fill="FFFFFF"/>
        </w:rPr>
      </w:pPr>
      <w:r w:rsidRPr="00A40BC9">
        <w:rPr>
          <w:rFonts w:ascii="Times New Roman" w:hAnsi="Times New Roman" w:cs="Times New Roman"/>
          <w:bCs/>
          <w:color w:val="222222"/>
          <w:sz w:val="24"/>
          <w:szCs w:val="24"/>
          <w:shd w:val="clear" w:color="auto" w:fill="FFFFFF"/>
        </w:rPr>
        <w:t xml:space="preserve">Zhang, Y.J. (2011). The impact of financial development on carbon emissions: An empirical </w:t>
      </w:r>
      <w:r w:rsidR="005E5A47">
        <w:rPr>
          <w:rFonts w:ascii="Times New Roman" w:hAnsi="Times New Roman" w:cs="Times New Roman"/>
          <w:bCs/>
          <w:color w:val="222222"/>
          <w:sz w:val="24"/>
          <w:szCs w:val="24"/>
          <w:shd w:val="clear" w:color="auto" w:fill="FFFFFF"/>
        </w:rPr>
        <w:tab/>
      </w:r>
      <w:r w:rsidRPr="00A40BC9">
        <w:rPr>
          <w:rFonts w:ascii="Times New Roman" w:hAnsi="Times New Roman" w:cs="Times New Roman"/>
          <w:bCs/>
          <w:color w:val="222222"/>
          <w:sz w:val="24"/>
          <w:szCs w:val="24"/>
          <w:shd w:val="clear" w:color="auto" w:fill="FFFFFF"/>
        </w:rPr>
        <w:t>analysis in China. </w:t>
      </w:r>
      <w:r w:rsidRPr="00A40BC9">
        <w:rPr>
          <w:rFonts w:ascii="Times New Roman" w:hAnsi="Times New Roman" w:cs="Times New Roman"/>
          <w:bCs/>
          <w:i/>
          <w:iCs/>
          <w:color w:val="222222"/>
          <w:sz w:val="24"/>
          <w:szCs w:val="24"/>
          <w:shd w:val="clear" w:color="auto" w:fill="FFFFFF"/>
        </w:rPr>
        <w:t>Energy policy</w:t>
      </w:r>
      <w:r w:rsidRPr="00A40BC9">
        <w:rPr>
          <w:rFonts w:ascii="Times New Roman" w:hAnsi="Times New Roman" w:cs="Times New Roman"/>
          <w:bCs/>
          <w:color w:val="222222"/>
          <w:sz w:val="24"/>
          <w:szCs w:val="24"/>
          <w:shd w:val="clear" w:color="auto" w:fill="FFFFFF"/>
        </w:rPr>
        <w:t>, </w:t>
      </w:r>
      <w:r w:rsidRPr="00A40BC9">
        <w:rPr>
          <w:rFonts w:ascii="Times New Roman" w:hAnsi="Times New Roman" w:cs="Times New Roman"/>
          <w:bCs/>
          <w:i/>
          <w:iCs/>
          <w:color w:val="222222"/>
          <w:sz w:val="24"/>
          <w:szCs w:val="24"/>
          <w:shd w:val="clear" w:color="auto" w:fill="FFFFFF"/>
        </w:rPr>
        <w:t>39</w:t>
      </w:r>
      <w:r w:rsidRPr="00A40BC9">
        <w:rPr>
          <w:rFonts w:ascii="Times New Roman" w:hAnsi="Times New Roman" w:cs="Times New Roman"/>
          <w:bCs/>
          <w:color w:val="222222"/>
          <w:sz w:val="24"/>
          <w:szCs w:val="24"/>
          <w:shd w:val="clear" w:color="auto" w:fill="FFFFFF"/>
        </w:rPr>
        <w:t>(4), 2197-2203</w:t>
      </w:r>
    </w:p>
    <w:p w14:paraId="00FC4107" w14:textId="4E539736"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A852BA">
        <w:rPr>
          <w:rFonts w:ascii="Times New Roman" w:hAnsi="Times New Roman" w:cs="Times New Roman"/>
          <w:color w:val="222222"/>
          <w:sz w:val="24"/>
          <w:szCs w:val="24"/>
          <w:shd w:val="clear" w:color="auto" w:fill="FFFFFF"/>
        </w:rPr>
        <w:t xml:space="preserve">Zhu, H., Duan, L., Guo, Y., </w:t>
      </w:r>
      <w:r>
        <w:rPr>
          <w:rFonts w:ascii="Times New Roman" w:hAnsi="Times New Roman" w:cs="Times New Roman"/>
          <w:color w:val="222222"/>
          <w:sz w:val="24"/>
          <w:szCs w:val="24"/>
          <w:shd w:val="clear" w:color="auto" w:fill="FFFFFF"/>
        </w:rPr>
        <w:t>and</w:t>
      </w:r>
      <w:r w:rsidRPr="00A852BA">
        <w:rPr>
          <w:rFonts w:ascii="Times New Roman" w:hAnsi="Times New Roman" w:cs="Times New Roman"/>
          <w:color w:val="222222"/>
          <w:sz w:val="24"/>
          <w:szCs w:val="24"/>
          <w:shd w:val="clear" w:color="auto" w:fill="FFFFFF"/>
        </w:rPr>
        <w:t xml:space="preserve"> Yu, K. (2016). The effects of FDI, economic growth and energy </w:t>
      </w:r>
      <w:r w:rsidR="005E5A47">
        <w:rPr>
          <w:rFonts w:ascii="Times New Roman" w:hAnsi="Times New Roman" w:cs="Times New Roman"/>
          <w:color w:val="222222"/>
          <w:sz w:val="24"/>
          <w:szCs w:val="24"/>
          <w:shd w:val="clear" w:color="auto" w:fill="FFFFFF"/>
        </w:rPr>
        <w:tab/>
      </w:r>
      <w:r w:rsidRPr="00A852BA">
        <w:rPr>
          <w:rFonts w:ascii="Times New Roman" w:hAnsi="Times New Roman" w:cs="Times New Roman"/>
          <w:color w:val="222222"/>
          <w:sz w:val="24"/>
          <w:szCs w:val="24"/>
          <w:shd w:val="clear" w:color="auto" w:fill="FFFFFF"/>
        </w:rPr>
        <w:t xml:space="preserve">consumption on carbon emissions in ASEAN-5: evidence from panel quantile </w:t>
      </w:r>
      <w:r w:rsidR="005E5A47">
        <w:rPr>
          <w:rFonts w:ascii="Times New Roman" w:hAnsi="Times New Roman" w:cs="Times New Roman"/>
          <w:color w:val="222222"/>
          <w:sz w:val="24"/>
          <w:szCs w:val="24"/>
          <w:shd w:val="clear" w:color="auto" w:fill="FFFFFF"/>
        </w:rPr>
        <w:tab/>
      </w:r>
      <w:r w:rsidRPr="00A852BA">
        <w:rPr>
          <w:rFonts w:ascii="Times New Roman" w:hAnsi="Times New Roman" w:cs="Times New Roman"/>
          <w:color w:val="222222"/>
          <w:sz w:val="24"/>
          <w:szCs w:val="24"/>
          <w:shd w:val="clear" w:color="auto" w:fill="FFFFFF"/>
        </w:rPr>
        <w:t>regression. </w:t>
      </w:r>
      <w:r w:rsidRPr="00A852BA">
        <w:rPr>
          <w:rFonts w:ascii="Times New Roman" w:hAnsi="Times New Roman" w:cs="Times New Roman"/>
          <w:i/>
          <w:iCs/>
          <w:color w:val="222222"/>
          <w:sz w:val="24"/>
          <w:szCs w:val="24"/>
          <w:shd w:val="clear" w:color="auto" w:fill="FFFFFF"/>
        </w:rPr>
        <w:t>Economic Modelling</w:t>
      </w:r>
      <w:r w:rsidRPr="00A852BA">
        <w:rPr>
          <w:rFonts w:ascii="Times New Roman" w:hAnsi="Times New Roman" w:cs="Times New Roman"/>
          <w:color w:val="222222"/>
          <w:sz w:val="24"/>
          <w:szCs w:val="24"/>
          <w:shd w:val="clear" w:color="auto" w:fill="FFFFFF"/>
        </w:rPr>
        <w:t>, </w:t>
      </w:r>
      <w:r w:rsidRPr="00A852BA">
        <w:rPr>
          <w:rFonts w:ascii="Times New Roman" w:hAnsi="Times New Roman" w:cs="Times New Roman"/>
          <w:i/>
          <w:iCs/>
          <w:color w:val="222222"/>
          <w:sz w:val="24"/>
          <w:szCs w:val="24"/>
          <w:shd w:val="clear" w:color="auto" w:fill="FFFFFF"/>
        </w:rPr>
        <w:t>58</w:t>
      </w:r>
      <w:r w:rsidRPr="00A852BA">
        <w:rPr>
          <w:rFonts w:ascii="Times New Roman" w:hAnsi="Times New Roman" w:cs="Times New Roman"/>
          <w:color w:val="222222"/>
          <w:sz w:val="24"/>
          <w:szCs w:val="24"/>
          <w:shd w:val="clear" w:color="auto" w:fill="FFFFFF"/>
        </w:rPr>
        <w:t>, 237-248.</w:t>
      </w:r>
    </w:p>
    <w:p w14:paraId="77D25A6E" w14:textId="03C1F468" w:rsidR="00AD58ED" w:rsidRDefault="00AD58ED" w:rsidP="00965ADC">
      <w:pPr>
        <w:spacing w:line="240" w:lineRule="auto"/>
        <w:jc w:val="both"/>
        <w:rPr>
          <w:rFonts w:ascii="Times New Roman" w:hAnsi="Times New Roman" w:cs="Times New Roman"/>
          <w:color w:val="222222"/>
          <w:sz w:val="24"/>
          <w:szCs w:val="24"/>
          <w:shd w:val="clear" w:color="auto" w:fill="FFFFFF"/>
        </w:rPr>
      </w:pPr>
      <w:r w:rsidRPr="004E1C8D">
        <w:rPr>
          <w:rFonts w:ascii="Times New Roman" w:hAnsi="Times New Roman" w:cs="Times New Roman"/>
          <w:color w:val="222222"/>
          <w:sz w:val="24"/>
          <w:szCs w:val="24"/>
          <w:shd w:val="clear" w:color="auto" w:fill="FFFFFF"/>
        </w:rPr>
        <w:t xml:space="preserve">Zhu, Q., Cordeiro, J., </w:t>
      </w:r>
      <w:r w:rsidR="00362B05">
        <w:rPr>
          <w:rFonts w:ascii="Times New Roman" w:hAnsi="Times New Roman" w:cs="Times New Roman"/>
          <w:color w:val="222222"/>
          <w:sz w:val="24"/>
          <w:szCs w:val="24"/>
          <w:shd w:val="clear" w:color="auto" w:fill="FFFFFF"/>
        </w:rPr>
        <w:t>and</w:t>
      </w:r>
      <w:r w:rsidRPr="004E1C8D">
        <w:rPr>
          <w:rFonts w:ascii="Times New Roman" w:hAnsi="Times New Roman" w:cs="Times New Roman"/>
          <w:color w:val="222222"/>
          <w:sz w:val="24"/>
          <w:szCs w:val="24"/>
          <w:shd w:val="clear" w:color="auto" w:fill="FFFFFF"/>
        </w:rPr>
        <w:t xml:space="preserve"> Sarkis, J. (2013). Institutional pressures, dynamic </w:t>
      </w:r>
      <w:proofErr w:type="gramStart"/>
      <w:r w:rsidRPr="004E1C8D">
        <w:rPr>
          <w:rFonts w:ascii="Times New Roman" w:hAnsi="Times New Roman" w:cs="Times New Roman"/>
          <w:color w:val="222222"/>
          <w:sz w:val="24"/>
          <w:szCs w:val="24"/>
          <w:shd w:val="clear" w:color="auto" w:fill="FFFFFF"/>
        </w:rPr>
        <w:t>capabilities</w:t>
      </w:r>
      <w:proofErr w:type="gramEnd"/>
      <w:r w:rsidRPr="004E1C8D">
        <w:rPr>
          <w:rFonts w:ascii="Times New Roman" w:hAnsi="Times New Roman" w:cs="Times New Roman"/>
          <w:color w:val="222222"/>
          <w:sz w:val="24"/>
          <w:szCs w:val="24"/>
          <w:shd w:val="clear" w:color="auto" w:fill="FFFFFF"/>
        </w:rPr>
        <w:t xml:space="preserve"> and </w:t>
      </w:r>
      <w:r w:rsidR="005E5A47">
        <w:rPr>
          <w:rFonts w:ascii="Times New Roman" w:hAnsi="Times New Roman" w:cs="Times New Roman"/>
          <w:color w:val="222222"/>
          <w:sz w:val="24"/>
          <w:szCs w:val="24"/>
          <w:shd w:val="clear" w:color="auto" w:fill="FFFFFF"/>
        </w:rPr>
        <w:tab/>
      </w:r>
      <w:r w:rsidRPr="004E1C8D">
        <w:rPr>
          <w:rFonts w:ascii="Times New Roman" w:hAnsi="Times New Roman" w:cs="Times New Roman"/>
          <w:color w:val="222222"/>
          <w:sz w:val="24"/>
          <w:szCs w:val="24"/>
          <w:shd w:val="clear" w:color="auto" w:fill="FFFFFF"/>
        </w:rPr>
        <w:t xml:space="preserve">environmental management systems: Investigating the ISO 9000–Environmental </w:t>
      </w:r>
      <w:r w:rsidR="005E5A47">
        <w:rPr>
          <w:rFonts w:ascii="Times New Roman" w:hAnsi="Times New Roman" w:cs="Times New Roman"/>
          <w:color w:val="222222"/>
          <w:sz w:val="24"/>
          <w:szCs w:val="24"/>
          <w:shd w:val="clear" w:color="auto" w:fill="FFFFFF"/>
        </w:rPr>
        <w:tab/>
      </w:r>
      <w:r w:rsidRPr="004E1C8D">
        <w:rPr>
          <w:rFonts w:ascii="Times New Roman" w:hAnsi="Times New Roman" w:cs="Times New Roman"/>
          <w:color w:val="222222"/>
          <w:sz w:val="24"/>
          <w:szCs w:val="24"/>
          <w:shd w:val="clear" w:color="auto" w:fill="FFFFFF"/>
        </w:rPr>
        <w:t>management system implementation linkage. </w:t>
      </w:r>
      <w:r w:rsidRPr="004E1C8D">
        <w:rPr>
          <w:rFonts w:ascii="Times New Roman" w:hAnsi="Times New Roman" w:cs="Times New Roman"/>
          <w:i/>
          <w:iCs/>
          <w:color w:val="222222"/>
          <w:sz w:val="24"/>
          <w:szCs w:val="24"/>
          <w:shd w:val="clear" w:color="auto" w:fill="FFFFFF"/>
        </w:rPr>
        <w:t xml:space="preserve">Journal of environmental </w:t>
      </w:r>
      <w:r w:rsidR="005E5A47">
        <w:rPr>
          <w:rFonts w:ascii="Times New Roman" w:hAnsi="Times New Roman" w:cs="Times New Roman"/>
          <w:i/>
          <w:iCs/>
          <w:color w:val="222222"/>
          <w:sz w:val="24"/>
          <w:szCs w:val="24"/>
          <w:shd w:val="clear" w:color="auto" w:fill="FFFFFF"/>
        </w:rPr>
        <w:tab/>
      </w:r>
      <w:r w:rsidRPr="004E1C8D">
        <w:rPr>
          <w:rFonts w:ascii="Times New Roman" w:hAnsi="Times New Roman" w:cs="Times New Roman"/>
          <w:i/>
          <w:iCs/>
          <w:color w:val="222222"/>
          <w:sz w:val="24"/>
          <w:szCs w:val="24"/>
          <w:shd w:val="clear" w:color="auto" w:fill="FFFFFF"/>
        </w:rPr>
        <w:t>management</w:t>
      </w:r>
      <w:r w:rsidRPr="004E1C8D">
        <w:rPr>
          <w:rFonts w:ascii="Times New Roman" w:hAnsi="Times New Roman" w:cs="Times New Roman"/>
          <w:color w:val="222222"/>
          <w:sz w:val="24"/>
          <w:szCs w:val="24"/>
          <w:shd w:val="clear" w:color="auto" w:fill="FFFFFF"/>
        </w:rPr>
        <w:t>, </w:t>
      </w:r>
      <w:r w:rsidRPr="004E1C8D">
        <w:rPr>
          <w:rFonts w:ascii="Times New Roman" w:hAnsi="Times New Roman" w:cs="Times New Roman"/>
          <w:i/>
          <w:iCs/>
          <w:color w:val="222222"/>
          <w:sz w:val="24"/>
          <w:szCs w:val="24"/>
          <w:shd w:val="clear" w:color="auto" w:fill="FFFFFF"/>
        </w:rPr>
        <w:t>114</w:t>
      </w:r>
      <w:r w:rsidRPr="004E1C8D">
        <w:rPr>
          <w:rFonts w:ascii="Times New Roman" w:hAnsi="Times New Roman" w:cs="Times New Roman"/>
          <w:color w:val="222222"/>
          <w:sz w:val="24"/>
          <w:szCs w:val="24"/>
          <w:shd w:val="clear" w:color="auto" w:fill="FFFFFF"/>
        </w:rPr>
        <w:t>, 232-242.</w:t>
      </w:r>
    </w:p>
    <w:p w14:paraId="2BFB4045" w14:textId="430F2AA5" w:rsidR="006F21EB" w:rsidRPr="001720A3" w:rsidRDefault="00AD58ED" w:rsidP="00965ADC">
      <w:pPr>
        <w:spacing w:line="240" w:lineRule="auto"/>
        <w:jc w:val="both"/>
        <w:rPr>
          <w:rFonts w:ascii="Times New Roman" w:hAnsi="Times New Roman" w:cs="Times New Roman"/>
          <w:sz w:val="24"/>
          <w:szCs w:val="24"/>
        </w:rPr>
      </w:pPr>
      <w:r w:rsidRPr="000A176A">
        <w:rPr>
          <w:rFonts w:ascii="Times New Roman" w:hAnsi="Times New Roman" w:cs="Times New Roman"/>
          <w:color w:val="222222"/>
          <w:sz w:val="24"/>
          <w:szCs w:val="24"/>
          <w:shd w:val="clear" w:color="auto" w:fill="FFFFFF"/>
        </w:rPr>
        <w:t xml:space="preserve">Zhu, Q., Sarkis, J., </w:t>
      </w:r>
      <w:r>
        <w:rPr>
          <w:rFonts w:ascii="Times New Roman" w:hAnsi="Times New Roman" w:cs="Times New Roman"/>
          <w:color w:val="222222"/>
          <w:sz w:val="24"/>
          <w:szCs w:val="24"/>
          <w:shd w:val="clear" w:color="auto" w:fill="FFFFFF"/>
        </w:rPr>
        <w:t>and</w:t>
      </w:r>
      <w:r w:rsidRPr="000A176A">
        <w:rPr>
          <w:rFonts w:ascii="Times New Roman" w:hAnsi="Times New Roman" w:cs="Times New Roman"/>
          <w:color w:val="222222"/>
          <w:sz w:val="24"/>
          <w:szCs w:val="24"/>
          <w:shd w:val="clear" w:color="auto" w:fill="FFFFFF"/>
        </w:rPr>
        <w:t xml:space="preserve"> Lai, K.H. (2007). Initiatives and outcomes of green supply chain </w:t>
      </w:r>
      <w:r w:rsidR="005E5A47">
        <w:rPr>
          <w:rFonts w:ascii="Times New Roman" w:hAnsi="Times New Roman" w:cs="Times New Roman"/>
          <w:color w:val="222222"/>
          <w:sz w:val="24"/>
          <w:szCs w:val="24"/>
          <w:shd w:val="clear" w:color="auto" w:fill="FFFFFF"/>
        </w:rPr>
        <w:tab/>
      </w:r>
      <w:r w:rsidRPr="000A176A">
        <w:rPr>
          <w:rFonts w:ascii="Times New Roman" w:hAnsi="Times New Roman" w:cs="Times New Roman"/>
          <w:color w:val="222222"/>
          <w:sz w:val="24"/>
          <w:szCs w:val="24"/>
          <w:shd w:val="clear" w:color="auto" w:fill="FFFFFF"/>
        </w:rPr>
        <w:t>management implementation by Chinese manufacturers. </w:t>
      </w:r>
      <w:r w:rsidRPr="000A176A">
        <w:rPr>
          <w:rFonts w:ascii="Times New Roman" w:hAnsi="Times New Roman" w:cs="Times New Roman"/>
          <w:i/>
          <w:iCs/>
          <w:color w:val="222222"/>
          <w:sz w:val="24"/>
          <w:szCs w:val="24"/>
          <w:shd w:val="clear" w:color="auto" w:fill="FFFFFF"/>
        </w:rPr>
        <w:t xml:space="preserve">Journal of environmental </w:t>
      </w:r>
      <w:r w:rsidR="005E5A47">
        <w:rPr>
          <w:rFonts w:ascii="Times New Roman" w:hAnsi="Times New Roman" w:cs="Times New Roman"/>
          <w:i/>
          <w:iCs/>
          <w:color w:val="222222"/>
          <w:sz w:val="24"/>
          <w:szCs w:val="24"/>
          <w:shd w:val="clear" w:color="auto" w:fill="FFFFFF"/>
        </w:rPr>
        <w:tab/>
      </w:r>
      <w:r w:rsidRPr="000A176A">
        <w:rPr>
          <w:rFonts w:ascii="Times New Roman" w:hAnsi="Times New Roman" w:cs="Times New Roman"/>
          <w:i/>
          <w:iCs/>
          <w:color w:val="222222"/>
          <w:sz w:val="24"/>
          <w:szCs w:val="24"/>
          <w:shd w:val="clear" w:color="auto" w:fill="FFFFFF"/>
        </w:rPr>
        <w:t>management</w:t>
      </w:r>
      <w:r w:rsidRPr="000A176A">
        <w:rPr>
          <w:rFonts w:ascii="Times New Roman" w:hAnsi="Times New Roman" w:cs="Times New Roman"/>
          <w:color w:val="222222"/>
          <w:sz w:val="24"/>
          <w:szCs w:val="24"/>
          <w:shd w:val="clear" w:color="auto" w:fill="FFFFFF"/>
        </w:rPr>
        <w:t>, </w:t>
      </w:r>
      <w:r w:rsidRPr="000A176A">
        <w:rPr>
          <w:rFonts w:ascii="Times New Roman" w:hAnsi="Times New Roman" w:cs="Times New Roman"/>
          <w:i/>
          <w:iCs/>
          <w:color w:val="222222"/>
          <w:sz w:val="24"/>
          <w:szCs w:val="24"/>
          <w:shd w:val="clear" w:color="auto" w:fill="FFFFFF"/>
        </w:rPr>
        <w:t>85</w:t>
      </w:r>
      <w:r w:rsidRPr="000A176A">
        <w:rPr>
          <w:rFonts w:ascii="Times New Roman" w:hAnsi="Times New Roman" w:cs="Times New Roman"/>
          <w:color w:val="222222"/>
          <w:sz w:val="24"/>
          <w:szCs w:val="24"/>
          <w:shd w:val="clear" w:color="auto" w:fill="FFFFFF"/>
        </w:rPr>
        <w:t>(1), 179-189.</w:t>
      </w:r>
    </w:p>
    <w:sectPr w:rsidR="006F21EB" w:rsidRPr="001720A3" w:rsidSect="00D734DE">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6AC65" w14:textId="77777777" w:rsidR="00D6354E" w:rsidRDefault="00D6354E" w:rsidP="000530FD">
      <w:pPr>
        <w:spacing w:after="0" w:line="240" w:lineRule="auto"/>
      </w:pPr>
      <w:r>
        <w:separator/>
      </w:r>
    </w:p>
  </w:endnote>
  <w:endnote w:type="continuationSeparator" w:id="0">
    <w:p w14:paraId="1EFB8174" w14:textId="77777777" w:rsidR="00D6354E" w:rsidRDefault="00D6354E" w:rsidP="00053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633462"/>
      <w:docPartObj>
        <w:docPartGallery w:val="Page Numbers (Bottom of Page)"/>
        <w:docPartUnique/>
      </w:docPartObj>
    </w:sdtPr>
    <w:sdtEndPr>
      <w:rPr>
        <w:noProof/>
      </w:rPr>
    </w:sdtEndPr>
    <w:sdtContent>
      <w:p w14:paraId="3B402293" w14:textId="5DB9CC6E" w:rsidR="00B65688" w:rsidRDefault="00B656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44E2AE" w14:textId="77777777" w:rsidR="00B65688" w:rsidRDefault="00B65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73417" w14:textId="77777777" w:rsidR="00D6354E" w:rsidRDefault="00D6354E" w:rsidP="000530FD">
      <w:pPr>
        <w:spacing w:after="0" w:line="240" w:lineRule="auto"/>
      </w:pPr>
      <w:r>
        <w:separator/>
      </w:r>
    </w:p>
  </w:footnote>
  <w:footnote w:type="continuationSeparator" w:id="0">
    <w:p w14:paraId="72179E9D" w14:textId="77777777" w:rsidR="00D6354E" w:rsidRDefault="00D6354E" w:rsidP="000530FD">
      <w:pPr>
        <w:spacing w:after="0" w:line="240" w:lineRule="auto"/>
      </w:pPr>
      <w:r>
        <w:continuationSeparator/>
      </w:r>
    </w:p>
  </w:footnote>
  <w:footnote w:id="1">
    <w:p w14:paraId="2F924E98" w14:textId="77777777" w:rsidR="00B65688" w:rsidRPr="00BB0A2A" w:rsidRDefault="00B65688" w:rsidP="00F11C4F">
      <w:pPr>
        <w:pStyle w:val="FootnoteText"/>
        <w:rPr>
          <w:rFonts w:ascii="Times New Roman" w:hAnsi="Times New Roman" w:cs="Times New Roman"/>
        </w:rPr>
      </w:pPr>
      <w:r w:rsidRPr="00BB0A2A">
        <w:rPr>
          <w:rStyle w:val="FootnoteReference"/>
          <w:rFonts w:ascii="Times New Roman" w:hAnsi="Times New Roman" w:cs="Times New Roman"/>
        </w:rPr>
        <w:footnoteRef/>
      </w:r>
      <w:r w:rsidRPr="00BB0A2A">
        <w:rPr>
          <w:rFonts w:ascii="Times New Roman" w:hAnsi="Times New Roman" w:cs="Times New Roman"/>
        </w:rPr>
        <w:t xml:space="preserve"> We are grateful to anonymous referee for pointing this crucially important issue.</w:t>
      </w:r>
    </w:p>
  </w:footnote>
  <w:footnote w:id="2">
    <w:p w14:paraId="07452D9F" w14:textId="508392C7" w:rsidR="00782736" w:rsidRPr="00502866" w:rsidRDefault="00782736" w:rsidP="00502866">
      <w:pPr>
        <w:pStyle w:val="FootnoteText"/>
        <w:jc w:val="both"/>
        <w:rPr>
          <w:rFonts w:ascii="Times New Roman" w:hAnsi="Times New Roman" w:cs="Times New Roman"/>
          <w:lang w:val="tr-TR"/>
        </w:rPr>
      </w:pPr>
      <w:r w:rsidRPr="00502866">
        <w:rPr>
          <w:rStyle w:val="FootnoteReference"/>
          <w:rFonts w:ascii="Times New Roman" w:hAnsi="Times New Roman" w:cs="Times New Roman"/>
        </w:rPr>
        <w:footnoteRef/>
      </w:r>
      <w:r w:rsidRPr="00502866">
        <w:rPr>
          <w:rFonts w:ascii="Times New Roman" w:hAnsi="Times New Roman" w:cs="Times New Roman"/>
        </w:rPr>
        <w:t xml:space="preserve"> </w:t>
      </w:r>
      <w:r w:rsidR="000C7220" w:rsidRPr="00502866">
        <w:rPr>
          <w:rFonts w:ascii="Times New Roman" w:hAnsi="Times New Roman" w:cs="Times New Roman"/>
        </w:rPr>
        <w:t xml:space="preserve">As an anonymous </w:t>
      </w:r>
      <w:r w:rsidR="00BC6E42" w:rsidRPr="00502866">
        <w:rPr>
          <w:rFonts w:ascii="Times New Roman" w:hAnsi="Times New Roman" w:cs="Times New Roman"/>
        </w:rPr>
        <w:t>referee points out, human capital (governance) and square of human capital (governance) may be included</w:t>
      </w:r>
      <w:r w:rsidR="002A612A" w:rsidRPr="00502866">
        <w:rPr>
          <w:rFonts w:ascii="Times New Roman" w:hAnsi="Times New Roman" w:cs="Times New Roman"/>
        </w:rPr>
        <w:t xml:space="preserve"> into the regression to capture the shape of relation between human capital (governance) and pollution. However, </w:t>
      </w:r>
      <w:r w:rsidR="00667578" w:rsidRPr="00502866">
        <w:rPr>
          <w:rFonts w:ascii="Times New Roman" w:hAnsi="Times New Roman" w:cs="Times New Roman"/>
        </w:rPr>
        <w:t xml:space="preserve">many thanks to the referee, this </w:t>
      </w:r>
      <w:r w:rsidR="005302F9" w:rsidRPr="00502866">
        <w:rPr>
          <w:rFonts w:ascii="Times New Roman" w:hAnsi="Times New Roman" w:cs="Times New Roman"/>
        </w:rPr>
        <w:t xml:space="preserve">important issue appears to be a promising research question.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B438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E0Nrcwt7C0NDQxNzVX0lEKTi0uzszPAykwrAUASVabcywAAAA="/>
  </w:docVars>
  <w:rsids>
    <w:rsidRoot w:val="001720A3"/>
    <w:rsid w:val="000034B9"/>
    <w:rsid w:val="00005C39"/>
    <w:rsid w:val="0001178F"/>
    <w:rsid w:val="00012E5B"/>
    <w:rsid w:val="00013903"/>
    <w:rsid w:val="0001642A"/>
    <w:rsid w:val="00017B3F"/>
    <w:rsid w:val="00027768"/>
    <w:rsid w:val="00030089"/>
    <w:rsid w:val="000316C3"/>
    <w:rsid w:val="00034969"/>
    <w:rsid w:val="00037CDF"/>
    <w:rsid w:val="00037E9C"/>
    <w:rsid w:val="00044E2F"/>
    <w:rsid w:val="00052416"/>
    <w:rsid w:val="000530FD"/>
    <w:rsid w:val="000554A6"/>
    <w:rsid w:val="00056B70"/>
    <w:rsid w:val="00056C36"/>
    <w:rsid w:val="00061FE5"/>
    <w:rsid w:val="0007491D"/>
    <w:rsid w:val="0008108B"/>
    <w:rsid w:val="00081E95"/>
    <w:rsid w:val="00082FFD"/>
    <w:rsid w:val="00091A3D"/>
    <w:rsid w:val="00095DBF"/>
    <w:rsid w:val="000C1F85"/>
    <w:rsid w:val="000C4004"/>
    <w:rsid w:val="000C432E"/>
    <w:rsid w:val="000C6530"/>
    <w:rsid w:val="000C7220"/>
    <w:rsid w:val="000D3851"/>
    <w:rsid w:val="000F429F"/>
    <w:rsid w:val="000F72BC"/>
    <w:rsid w:val="00103E50"/>
    <w:rsid w:val="001114EF"/>
    <w:rsid w:val="00111B87"/>
    <w:rsid w:val="00111EE3"/>
    <w:rsid w:val="001150E7"/>
    <w:rsid w:val="00122D6F"/>
    <w:rsid w:val="00124B81"/>
    <w:rsid w:val="0013120F"/>
    <w:rsid w:val="001416BC"/>
    <w:rsid w:val="00147375"/>
    <w:rsid w:val="00147399"/>
    <w:rsid w:val="00153903"/>
    <w:rsid w:val="00162CA6"/>
    <w:rsid w:val="00163ADA"/>
    <w:rsid w:val="001720A3"/>
    <w:rsid w:val="00176DF5"/>
    <w:rsid w:val="001825D6"/>
    <w:rsid w:val="001906D0"/>
    <w:rsid w:val="001A32EA"/>
    <w:rsid w:val="001A376C"/>
    <w:rsid w:val="001A61BD"/>
    <w:rsid w:val="001B32EB"/>
    <w:rsid w:val="001B60DD"/>
    <w:rsid w:val="001E0735"/>
    <w:rsid w:val="001E5EE7"/>
    <w:rsid w:val="001E7276"/>
    <w:rsid w:val="001F20CA"/>
    <w:rsid w:val="001F26EB"/>
    <w:rsid w:val="001F759F"/>
    <w:rsid w:val="00211DBC"/>
    <w:rsid w:val="00212465"/>
    <w:rsid w:val="0022039A"/>
    <w:rsid w:val="0022199C"/>
    <w:rsid w:val="0022667D"/>
    <w:rsid w:val="002344AF"/>
    <w:rsid w:val="002461D2"/>
    <w:rsid w:val="00250A91"/>
    <w:rsid w:val="00261B46"/>
    <w:rsid w:val="00263D36"/>
    <w:rsid w:val="0027106B"/>
    <w:rsid w:val="002739BC"/>
    <w:rsid w:val="00285678"/>
    <w:rsid w:val="00295BA8"/>
    <w:rsid w:val="002A612A"/>
    <w:rsid w:val="002C3D78"/>
    <w:rsid w:val="002D0909"/>
    <w:rsid w:val="002D0CE4"/>
    <w:rsid w:val="002D0E45"/>
    <w:rsid w:val="002D4B4D"/>
    <w:rsid w:val="002D6D83"/>
    <w:rsid w:val="002E6EC7"/>
    <w:rsid w:val="002F0FAF"/>
    <w:rsid w:val="002F1508"/>
    <w:rsid w:val="002F175D"/>
    <w:rsid w:val="002F6510"/>
    <w:rsid w:val="00305267"/>
    <w:rsid w:val="00316440"/>
    <w:rsid w:val="00317BB0"/>
    <w:rsid w:val="0032664F"/>
    <w:rsid w:val="00334737"/>
    <w:rsid w:val="00341429"/>
    <w:rsid w:val="00345037"/>
    <w:rsid w:val="003461A3"/>
    <w:rsid w:val="00354B86"/>
    <w:rsid w:val="00355C1E"/>
    <w:rsid w:val="003608FE"/>
    <w:rsid w:val="00362B05"/>
    <w:rsid w:val="00363531"/>
    <w:rsid w:val="00367E49"/>
    <w:rsid w:val="0037633C"/>
    <w:rsid w:val="0039074B"/>
    <w:rsid w:val="003A4A0A"/>
    <w:rsid w:val="003A67A4"/>
    <w:rsid w:val="003B60CB"/>
    <w:rsid w:val="003B6A1F"/>
    <w:rsid w:val="003C196F"/>
    <w:rsid w:val="003C674E"/>
    <w:rsid w:val="003D09E9"/>
    <w:rsid w:val="003D5DE9"/>
    <w:rsid w:val="003D7C30"/>
    <w:rsid w:val="003E4BAE"/>
    <w:rsid w:val="003F007F"/>
    <w:rsid w:val="003F1407"/>
    <w:rsid w:val="003F3814"/>
    <w:rsid w:val="0040275E"/>
    <w:rsid w:val="00404A18"/>
    <w:rsid w:val="00407DB7"/>
    <w:rsid w:val="00407FEE"/>
    <w:rsid w:val="00412A73"/>
    <w:rsid w:val="0042286F"/>
    <w:rsid w:val="00423A03"/>
    <w:rsid w:val="00424107"/>
    <w:rsid w:val="004242DC"/>
    <w:rsid w:val="004457A6"/>
    <w:rsid w:val="0045227A"/>
    <w:rsid w:val="00456B24"/>
    <w:rsid w:val="00460699"/>
    <w:rsid w:val="0046758F"/>
    <w:rsid w:val="00477219"/>
    <w:rsid w:val="00481CDB"/>
    <w:rsid w:val="00485941"/>
    <w:rsid w:val="00490542"/>
    <w:rsid w:val="0049098E"/>
    <w:rsid w:val="0049139A"/>
    <w:rsid w:val="00495FDC"/>
    <w:rsid w:val="004A014D"/>
    <w:rsid w:val="004A0AFE"/>
    <w:rsid w:val="004A43B9"/>
    <w:rsid w:val="004A67D6"/>
    <w:rsid w:val="004B2C19"/>
    <w:rsid w:val="004B3291"/>
    <w:rsid w:val="004B350A"/>
    <w:rsid w:val="004B4C02"/>
    <w:rsid w:val="004B7FE6"/>
    <w:rsid w:val="004E31F5"/>
    <w:rsid w:val="004F25BD"/>
    <w:rsid w:val="004F2BB2"/>
    <w:rsid w:val="004F4848"/>
    <w:rsid w:val="004F77F4"/>
    <w:rsid w:val="00502866"/>
    <w:rsid w:val="00510C41"/>
    <w:rsid w:val="0051220A"/>
    <w:rsid w:val="005166B1"/>
    <w:rsid w:val="00516F7B"/>
    <w:rsid w:val="00523F19"/>
    <w:rsid w:val="005302F9"/>
    <w:rsid w:val="0053124A"/>
    <w:rsid w:val="00532FA1"/>
    <w:rsid w:val="00534B2A"/>
    <w:rsid w:val="005364E4"/>
    <w:rsid w:val="00537616"/>
    <w:rsid w:val="00541820"/>
    <w:rsid w:val="0055489B"/>
    <w:rsid w:val="00557636"/>
    <w:rsid w:val="00572730"/>
    <w:rsid w:val="005805A5"/>
    <w:rsid w:val="005841D1"/>
    <w:rsid w:val="00587333"/>
    <w:rsid w:val="0059232C"/>
    <w:rsid w:val="00595922"/>
    <w:rsid w:val="00595CE3"/>
    <w:rsid w:val="00595EBF"/>
    <w:rsid w:val="005A2EDB"/>
    <w:rsid w:val="005B1B5E"/>
    <w:rsid w:val="005B5F11"/>
    <w:rsid w:val="005B64C1"/>
    <w:rsid w:val="005C1F6C"/>
    <w:rsid w:val="005C287B"/>
    <w:rsid w:val="005C7A67"/>
    <w:rsid w:val="005D03B0"/>
    <w:rsid w:val="005D4C2E"/>
    <w:rsid w:val="005E5A47"/>
    <w:rsid w:val="005F2534"/>
    <w:rsid w:val="005F6958"/>
    <w:rsid w:val="006047DF"/>
    <w:rsid w:val="0060495E"/>
    <w:rsid w:val="0060579A"/>
    <w:rsid w:val="00611D72"/>
    <w:rsid w:val="00612158"/>
    <w:rsid w:val="00612D73"/>
    <w:rsid w:val="00621752"/>
    <w:rsid w:val="00625158"/>
    <w:rsid w:val="0063023C"/>
    <w:rsid w:val="0063071F"/>
    <w:rsid w:val="006326AC"/>
    <w:rsid w:val="00640E06"/>
    <w:rsid w:val="006521FC"/>
    <w:rsid w:val="00656879"/>
    <w:rsid w:val="00666DE3"/>
    <w:rsid w:val="00667578"/>
    <w:rsid w:val="00676E0D"/>
    <w:rsid w:val="00686610"/>
    <w:rsid w:val="00691594"/>
    <w:rsid w:val="00693F28"/>
    <w:rsid w:val="006943A2"/>
    <w:rsid w:val="006973C6"/>
    <w:rsid w:val="006974FF"/>
    <w:rsid w:val="006A22D5"/>
    <w:rsid w:val="006B48D0"/>
    <w:rsid w:val="006C00F6"/>
    <w:rsid w:val="006C50A5"/>
    <w:rsid w:val="006C52DD"/>
    <w:rsid w:val="006C6904"/>
    <w:rsid w:val="006C6ABE"/>
    <w:rsid w:val="006C6EC9"/>
    <w:rsid w:val="006D0C7B"/>
    <w:rsid w:val="006D3F58"/>
    <w:rsid w:val="006D4174"/>
    <w:rsid w:val="006D4557"/>
    <w:rsid w:val="006D4A7D"/>
    <w:rsid w:val="006E5CEC"/>
    <w:rsid w:val="006E7730"/>
    <w:rsid w:val="006F21EB"/>
    <w:rsid w:val="006F36B5"/>
    <w:rsid w:val="006F7346"/>
    <w:rsid w:val="00700DDE"/>
    <w:rsid w:val="007012A0"/>
    <w:rsid w:val="00706615"/>
    <w:rsid w:val="00730BF1"/>
    <w:rsid w:val="00734827"/>
    <w:rsid w:val="00743C5E"/>
    <w:rsid w:val="007459D3"/>
    <w:rsid w:val="00751986"/>
    <w:rsid w:val="007566F1"/>
    <w:rsid w:val="007575BB"/>
    <w:rsid w:val="00757A1D"/>
    <w:rsid w:val="00760009"/>
    <w:rsid w:val="00762DA6"/>
    <w:rsid w:val="0076443A"/>
    <w:rsid w:val="00770291"/>
    <w:rsid w:val="007704F1"/>
    <w:rsid w:val="00780514"/>
    <w:rsid w:val="00781AFA"/>
    <w:rsid w:val="00782736"/>
    <w:rsid w:val="00795B08"/>
    <w:rsid w:val="00796C34"/>
    <w:rsid w:val="007977F4"/>
    <w:rsid w:val="007A0704"/>
    <w:rsid w:val="007A2851"/>
    <w:rsid w:val="007B43F8"/>
    <w:rsid w:val="007C20F0"/>
    <w:rsid w:val="007C4155"/>
    <w:rsid w:val="007E44D7"/>
    <w:rsid w:val="007F042F"/>
    <w:rsid w:val="007F0901"/>
    <w:rsid w:val="007F243F"/>
    <w:rsid w:val="007F73E6"/>
    <w:rsid w:val="0081574D"/>
    <w:rsid w:val="008212BF"/>
    <w:rsid w:val="008228D0"/>
    <w:rsid w:val="00830FE6"/>
    <w:rsid w:val="008348ED"/>
    <w:rsid w:val="0083543E"/>
    <w:rsid w:val="00843928"/>
    <w:rsid w:val="00845860"/>
    <w:rsid w:val="0085143F"/>
    <w:rsid w:val="00855E89"/>
    <w:rsid w:val="00864E0B"/>
    <w:rsid w:val="00867145"/>
    <w:rsid w:val="008736F4"/>
    <w:rsid w:val="008768B9"/>
    <w:rsid w:val="008819B0"/>
    <w:rsid w:val="0088375E"/>
    <w:rsid w:val="008878E4"/>
    <w:rsid w:val="00891E3B"/>
    <w:rsid w:val="0089278D"/>
    <w:rsid w:val="008A1470"/>
    <w:rsid w:val="008B4BC3"/>
    <w:rsid w:val="008B6410"/>
    <w:rsid w:val="008C22E7"/>
    <w:rsid w:val="008C5756"/>
    <w:rsid w:val="008C6A5A"/>
    <w:rsid w:val="008E6699"/>
    <w:rsid w:val="008F6969"/>
    <w:rsid w:val="008F6D38"/>
    <w:rsid w:val="00902256"/>
    <w:rsid w:val="00902AE6"/>
    <w:rsid w:val="009149D5"/>
    <w:rsid w:val="0092407F"/>
    <w:rsid w:val="00933192"/>
    <w:rsid w:val="00942C24"/>
    <w:rsid w:val="0095288C"/>
    <w:rsid w:val="00954E7C"/>
    <w:rsid w:val="009557C6"/>
    <w:rsid w:val="00956D40"/>
    <w:rsid w:val="00957CED"/>
    <w:rsid w:val="009600C2"/>
    <w:rsid w:val="00961998"/>
    <w:rsid w:val="009633AF"/>
    <w:rsid w:val="00965ADC"/>
    <w:rsid w:val="00965B89"/>
    <w:rsid w:val="009749D8"/>
    <w:rsid w:val="009809EA"/>
    <w:rsid w:val="00982F01"/>
    <w:rsid w:val="00991CAC"/>
    <w:rsid w:val="009A53FA"/>
    <w:rsid w:val="009B3067"/>
    <w:rsid w:val="009B55C8"/>
    <w:rsid w:val="009C1A52"/>
    <w:rsid w:val="009E0014"/>
    <w:rsid w:val="009F312A"/>
    <w:rsid w:val="009F78F6"/>
    <w:rsid w:val="00A02965"/>
    <w:rsid w:val="00A10DD3"/>
    <w:rsid w:val="00A12E72"/>
    <w:rsid w:val="00A14468"/>
    <w:rsid w:val="00A1686F"/>
    <w:rsid w:val="00A2339B"/>
    <w:rsid w:val="00A31584"/>
    <w:rsid w:val="00A356D9"/>
    <w:rsid w:val="00A41CAE"/>
    <w:rsid w:val="00A4437D"/>
    <w:rsid w:val="00A457AD"/>
    <w:rsid w:val="00A5623C"/>
    <w:rsid w:val="00A66A9D"/>
    <w:rsid w:val="00A71A9F"/>
    <w:rsid w:val="00A72DEA"/>
    <w:rsid w:val="00A73F7B"/>
    <w:rsid w:val="00A77FB6"/>
    <w:rsid w:val="00A8244A"/>
    <w:rsid w:val="00A833AF"/>
    <w:rsid w:val="00A876AD"/>
    <w:rsid w:val="00A975B9"/>
    <w:rsid w:val="00AA10AD"/>
    <w:rsid w:val="00AA3A48"/>
    <w:rsid w:val="00AB4CB0"/>
    <w:rsid w:val="00AC735D"/>
    <w:rsid w:val="00AD098E"/>
    <w:rsid w:val="00AD58ED"/>
    <w:rsid w:val="00AD7784"/>
    <w:rsid w:val="00AE1DB2"/>
    <w:rsid w:val="00AE26D8"/>
    <w:rsid w:val="00AE5A7D"/>
    <w:rsid w:val="00AF3AFA"/>
    <w:rsid w:val="00B028F2"/>
    <w:rsid w:val="00B06CA9"/>
    <w:rsid w:val="00B21A8D"/>
    <w:rsid w:val="00B2384D"/>
    <w:rsid w:val="00B25264"/>
    <w:rsid w:val="00B2761B"/>
    <w:rsid w:val="00B40FAE"/>
    <w:rsid w:val="00B4109C"/>
    <w:rsid w:val="00B5082E"/>
    <w:rsid w:val="00B510E0"/>
    <w:rsid w:val="00B60174"/>
    <w:rsid w:val="00B618FA"/>
    <w:rsid w:val="00B63E6B"/>
    <w:rsid w:val="00B65688"/>
    <w:rsid w:val="00B67026"/>
    <w:rsid w:val="00B758B1"/>
    <w:rsid w:val="00B84366"/>
    <w:rsid w:val="00B84783"/>
    <w:rsid w:val="00B85559"/>
    <w:rsid w:val="00B91138"/>
    <w:rsid w:val="00B975C7"/>
    <w:rsid w:val="00BA1ADD"/>
    <w:rsid w:val="00BB53BB"/>
    <w:rsid w:val="00BB62E3"/>
    <w:rsid w:val="00BB6E73"/>
    <w:rsid w:val="00BC2F4C"/>
    <w:rsid w:val="00BC6558"/>
    <w:rsid w:val="00BC6E42"/>
    <w:rsid w:val="00BD47BD"/>
    <w:rsid w:val="00BD51D2"/>
    <w:rsid w:val="00BD6C7D"/>
    <w:rsid w:val="00BF0362"/>
    <w:rsid w:val="00BF794B"/>
    <w:rsid w:val="00C0327F"/>
    <w:rsid w:val="00C14340"/>
    <w:rsid w:val="00C220F0"/>
    <w:rsid w:val="00C32452"/>
    <w:rsid w:val="00C45F24"/>
    <w:rsid w:val="00C55A02"/>
    <w:rsid w:val="00C56E8A"/>
    <w:rsid w:val="00C62CB5"/>
    <w:rsid w:val="00C66789"/>
    <w:rsid w:val="00C670A8"/>
    <w:rsid w:val="00C74781"/>
    <w:rsid w:val="00C75357"/>
    <w:rsid w:val="00C86635"/>
    <w:rsid w:val="00C90F37"/>
    <w:rsid w:val="00C942AC"/>
    <w:rsid w:val="00CB7DEC"/>
    <w:rsid w:val="00CD0429"/>
    <w:rsid w:val="00CF07ED"/>
    <w:rsid w:val="00CF1099"/>
    <w:rsid w:val="00CF1310"/>
    <w:rsid w:val="00CF7213"/>
    <w:rsid w:val="00D10EC0"/>
    <w:rsid w:val="00D12356"/>
    <w:rsid w:val="00D14D0B"/>
    <w:rsid w:val="00D16945"/>
    <w:rsid w:val="00D25736"/>
    <w:rsid w:val="00D36E85"/>
    <w:rsid w:val="00D42617"/>
    <w:rsid w:val="00D44D11"/>
    <w:rsid w:val="00D471B8"/>
    <w:rsid w:val="00D50D2F"/>
    <w:rsid w:val="00D54030"/>
    <w:rsid w:val="00D55474"/>
    <w:rsid w:val="00D578EF"/>
    <w:rsid w:val="00D6354E"/>
    <w:rsid w:val="00D64302"/>
    <w:rsid w:val="00D65690"/>
    <w:rsid w:val="00D66366"/>
    <w:rsid w:val="00D71D5F"/>
    <w:rsid w:val="00D734DE"/>
    <w:rsid w:val="00D7714E"/>
    <w:rsid w:val="00D82F11"/>
    <w:rsid w:val="00D836B1"/>
    <w:rsid w:val="00D9020F"/>
    <w:rsid w:val="00D90D95"/>
    <w:rsid w:val="00DA3F41"/>
    <w:rsid w:val="00DA628C"/>
    <w:rsid w:val="00DB2498"/>
    <w:rsid w:val="00DB3044"/>
    <w:rsid w:val="00DC0219"/>
    <w:rsid w:val="00DC2A4C"/>
    <w:rsid w:val="00DC6C04"/>
    <w:rsid w:val="00DD3CEA"/>
    <w:rsid w:val="00DD7A1B"/>
    <w:rsid w:val="00DE1586"/>
    <w:rsid w:val="00DF3CC7"/>
    <w:rsid w:val="00E00A8B"/>
    <w:rsid w:val="00E02136"/>
    <w:rsid w:val="00E05E21"/>
    <w:rsid w:val="00E1058F"/>
    <w:rsid w:val="00E11672"/>
    <w:rsid w:val="00E12718"/>
    <w:rsid w:val="00E13D0F"/>
    <w:rsid w:val="00E269BA"/>
    <w:rsid w:val="00E328DD"/>
    <w:rsid w:val="00E373B9"/>
    <w:rsid w:val="00E40A93"/>
    <w:rsid w:val="00E5360D"/>
    <w:rsid w:val="00E83286"/>
    <w:rsid w:val="00E85F89"/>
    <w:rsid w:val="00E86B3B"/>
    <w:rsid w:val="00E92028"/>
    <w:rsid w:val="00EA188F"/>
    <w:rsid w:val="00EA1AAA"/>
    <w:rsid w:val="00EA48D5"/>
    <w:rsid w:val="00EB6D18"/>
    <w:rsid w:val="00EB7CD5"/>
    <w:rsid w:val="00EC0A06"/>
    <w:rsid w:val="00EC4560"/>
    <w:rsid w:val="00EC676B"/>
    <w:rsid w:val="00EC7600"/>
    <w:rsid w:val="00EC7862"/>
    <w:rsid w:val="00EE3D13"/>
    <w:rsid w:val="00EF03AB"/>
    <w:rsid w:val="00EF06C1"/>
    <w:rsid w:val="00EF4A30"/>
    <w:rsid w:val="00F00325"/>
    <w:rsid w:val="00F0348A"/>
    <w:rsid w:val="00F03C59"/>
    <w:rsid w:val="00F100F2"/>
    <w:rsid w:val="00F10DFB"/>
    <w:rsid w:val="00F11C4F"/>
    <w:rsid w:val="00F17FBE"/>
    <w:rsid w:val="00F3260E"/>
    <w:rsid w:val="00F35B8C"/>
    <w:rsid w:val="00F5250C"/>
    <w:rsid w:val="00F5539D"/>
    <w:rsid w:val="00F570AF"/>
    <w:rsid w:val="00F62411"/>
    <w:rsid w:val="00F668B8"/>
    <w:rsid w:val="00F67409"/>
    <w:rsid w:val="00F7533C"/>
    <w:rsid w:val="00F81CAD"/>
    <w:rsid w:val="00F83DE7"/>
    <w:rsid w:val="00F923F4"/>
    <w:rsid w:val="00F96C07"/>
    <w:rsid w:val="00FA3C63"/>
    <w:rsid w:val="00FB5C38"/>
    <w:rsid w:val="00FB701A"/>
    <w:rsid w:val="00FC052D"/>
    <w:rsid w:val="00FF2BA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5E1EC"/>
  <w15:chartTrackingRefBased/>
  <w15:docId w15:val="{B6DB5F00-102F-485A-8CBE-6DB0E6EB6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0A3"/>
  </w:style>
  <w:style w:type="paragraph" w:styleId="Heading1">
    <w:name w:val="heading 1"/>
    <w:basedOn w:val="Normal"/>
    <w:next w:val="Normal"/>
    <w:link w:val="Heading1Char"/>
    <w:uiPriority w:val="9"/>
    <w:qFormat/>
    <w:rsid w:val="00595E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0A3"/>
    <w:rPr>
      <w:color w:val="0563C1" w:themeColor="hyperlink"/>
      <w:u w:val="single"/>
    </w:rPr>
  </w:style>
  <w:style w:type="paragraph" w:styleId="ListParagraph">
    <w:name w:val="List Paragraph"/>
    <w:basedOn w:val="Normal"/>
    <w:uiPriority w:val="34"/>
    <w:qFormat/>
    <w:rsid w:val="001720A3"/>
    <w:pPr>
      <w:ind w:left="720"/>
      <w:contextualSpacing/>
    </w:pPr>
  </w:style>
  <w:style w:type="paragraph" w:styleId="Header">
    <w:name w:val="header"/>
    <w:basedOn w:val="Normal"/>
    <w:link w:val="HeaderChar"/>
    <w:uiPriority w:val="99"/>
    <w:unhideWhenUsed/>
    <w:rsid w:val="000530FD"/>
    <w:pPr>
      <w:tabs>
        <w:tab w:val="center" w:pos="4703"/>
        <w:tab w:val="right" w:pos="9406"/>
      </w:tabs>
      <w:spacing w:after="0" w:line="240" w:lineRule="auto"/>
    </w:pPr>
  </w:style>
  <w:style w:type="character" w:customStyle="1" w:styleId="HeaderChar">
    <w:name w:val="Header Char"/>
    <w:basedOn w:val="DefaultParagraphFont"/>
    <w:link w:val="Header"/>
    <w:uiPriority w:val="99"/>
    <w:rsid w:val="000530FD"/>
  </w:style>
  <w:style w:type="paragraph" w:styleId="Footer">
    <w:name w:val="footer"/>
    <w:basedOn w:val="Normal"/>
    <w:link w:val="FooterChar"/>
    <w:uiPriority w:val="99"/>
    <w:unhideWhenUsed/>
    <w:rsid w:val="000530FD"/>
    <w:pPr>
      <w:tabs>
        <w:tab w:val="center" w:pos="4703"/>
        <w:tab w:val="right" w:pos="9406"/>
      </w:tabs>
      <w:spacing w:after="0" w:line="240" w:lineRule="auto"/>
    </w:pPr>
  </w:style>
  <w:style w:type="character" w:customStyle="1" w:styleId="FooterChar">
    <w:name w:val="Footer Char"/>
    <w:basedOn w:val="DefaultParagraphFont"/>
    <w:link w:val="Footer"/>
    <w:uiPriority w:val="99"/>
    <w:rsid w:val="000530FD"/>
  </w:style>
  <w:style w:type="paragraph" w:styleId="FootnoteText">
    <w:name w:val="footnote text"/>
    <w:basedOn w:val="Normal"/>
    <w:link w:val="FootnoteTextChar"/>
    <w:uiPriority w:val="99"/>
    <w:semiHidden/>
    <w:unhideWhenUsed/>
    <w:rsid w:val="00F11C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1C4F"/>
    <w:rPr>
      <w:sz w:val="20"/>
      <w:szCs w:val="20"/>
    </w:rPr>
  </w:style>
  <w:style w:type="character" w:styleId="FootnoteReference">
    <w:name w:val="footnote reference"/>
    <w:basedOn w:val="DefaultParagraphFont"/>
    <w:uiPriority w:val="99"/>
    <w:semiHidden/>
    <w:unhideWhenUsed/>
    <w:rsid w:val="00F11C4F"/>
    <w:rPr>
      <w:vertAlign w:val="superscript"/>
    </w:rPr>
  </w:style>
  <w:style w:type="table" w:styleId="TableGrid">
    <w:name w:val="Table Grid"/>
    <w:basedOn w:val="TableNormal"/>
    <w:uiPriority w:val="39"/>
    <w:rsid w:val="00E12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9098E"/>
    <w:rPr>
      <w:sz w:val="16"/>
      <w:szCs w:val="16"/>
    </w:rPr>
  </w:style>
  <w:style w:type="paragraph" w:styleId="CommentText">
    <w:name w:val="annotation text"/>
    <w:basedOn w:val="Normal"/>
    <w:link w:val="CommentTextChar"/>
    <w:uiPriority w:val="99"/>
    <w:semiHidden/>
    <w:unhideWhenUsed/>
    <w:rsid w:val="0049098E"/>
    <w:pPr>
      <w:spacing w:line="240" w:lineRule="auto"/>
    </w:pPr>
    <w:rPr>
      <w:sz w:val="20"/>
      <w:szCs w:val="20"/>
    </w:rPr>
  </w:style>
  <w:style w:type="character" w:customStyle="1" w:styleId="CommentTextChar">
    <w:name w:val="Comment Text Char"/>
    <w:basedOn w:val="DefaultParagraphFont"/>
    <w:link w:val="CommentText"/>
    <w:uiPriority w:val="99"/>
    <w:semiHidden/>
    <w:rsid w:val="0049098E"/>
    <w:rPr>
      <w:sz w:val="20"/>
      <w:szCs w:val="20"/>
    </w:rPr>
  </w:style>
  <w:style w:type="paragraph" w:styleId="CommentSubject">
    <w:name w:val="annotation subject"/>
    <w:basedOn w:val="CommentText"/>
    <w:next w:val="CommentText"/>
    <w:link w:val="CommentSubjectChar"/>
    <w:uiPriority w:val="99"/>
    <w:semiHidden/>
    <w:unhideWhenUsed/>
    <w:rsid w:val="0049098E"/>
    <w:rPr>
      <w:b/>
      <w:bCs/>
    </w:rPr>
  </w:style>
  <w:style w:type="character" w:customStyle="1" w:styleId="CommentSubjectChar">
    <w:name w:val="Comment Subject Char"/>
    <w:basedOn w:val="CommentTextChar"/>
    <w:link w:val="CommentSubject"/>
    <w:uiPriority w:val="99"/>
    <w:semiHidden/>
    <w:rsid w:val="0049098E"/>
    <w:rPr>
      <w:b/>
      <w:bCs/>
      <w:sz w:val="20"/>
      <w:szCs w:val="20"/>
    </w:rPr>
  </w:style>
  <w:style w:type="paragraph" w:styleId="BalloonText">
    <w:name w:val="Balloon Text"/>
    <w:basedOn w:val="Normal"/>
    <w:link w:val="BalloonTextChar"/>
    <w:uiPriority w:val="99"/>
    <w:semiHidden/>
    <w:unhideWhenUsed/>
    <w:rsid w:val="004909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98E"/>
    <w:rPr>
      <w:rFonts w:ascii="Segoe UI" w:hAnsi="Segoe UI" w:cs="Segoe UI"/>
      <w:sz w:val="18"/>
      <w:szCs w:val="18"/>
    </w:rPr>
  </w:style>
  <w:style w:type="character" w:styleId="Emphasis">
    <w:name w:val="Emphasis"/>
    <w:basedOn w:val="DefaultParagraphFont"/>
    <w:uiPriority w:val="20"/>
    <w:qFormat/>
    <w:rsid w:val="00AD58ED"/>
    <w:rPr>
      <w:i/>
      <w:iCs/>
    </w:rPr>
  </w:style>
  <w:style w:type="character" w:customStyle="1" w:styleId="Heading1Char">
    <w:name w:val="Heading 1 Char"/>
    <w:basedOn w:val="DefaultParagraphFont"/>
    <w:link w:val="Heading1"/>
    <w:uiPriority w:val="9"/>
    <w:rsid w:val="00595EB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tasdemir@sinop.edu.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ink.springer.com/article/10.1007/s13132-020-00641-5" TargetMode="External"/><Relationship Id="rId4" Type="http://schemas.openxmlformats.org/officeDocument/2006/relationships/settings" Target="settings.xml"/><Relationship Id="rId9" Type="http://schemas.openxmlformats.org/officeDocument/2006/relationships/hyperlink" Target="mailto:sekmen@ybu.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81DD7-1D1A-4C7E-8B30-18F4361BA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6961</Words>
  <Characters>39681</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 Taşdemir</dc:creator>
  <cp:keywords/>
  <dc:description/>
  <cp:lastModifiedBy>Fatma Taşdemir</cp:lastModifiedBy>
  <cp:revision>2</cp:revision>
  <dcterms:created xsi:type="dcterms:W3CDTF">2021-12-26T14:36:00Z</dcterms:created>
  <dcterms:modified xsi:type="dcterms:W3CDTF">2021-12-26T14:36:00Z</dcterms:modified>
</cp:coreProperties>
</file>